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02" w:rsidRDefault="00054F71" w:rsidP="009966B1">
      <w:pPr>
        <w:ind w:left="360"/>
        <w:jc w:val="center"/>
        <w:rPr>
          <w:b/>
        </w:rPr>
      </w:pPr>
      <w:r w:rsidRPr="00027A3D">
        <w:rPr>
          <w:b/>
        </w:rPr>
        <w:t xml:space="preserve">IEEE EMC Society </w:t>
      </w:r>
    </w:p>
    <w:p w:rsidR="00054F71" w:rsidRDefault="00054F71" w:rsidP="009966B1">
      <w:pPr>
        <w:ind w:left="360"/>
        <w:jc w:val="center"/>
        <w:rPr>
          <w:b/>
        </w:rPr>
      </w:pPr>
      <w:r w:rsidRPr="00027A3D">
        <w:rPr>
          <w:b/>
        </w:rPr>
        <w:t>Standards Development</w:t>
      </w:r>
      <w:r>
        <w:rPr>
          <w:b/>
        </w:rPr>
        <w:t xml:space="preserve"> and Education</w:t>
      </w:r>
      <w:r w:rsidRPr="00027A3D">
        <w:rPr>
          <w:b/>
        </w:rPr>
        <w:t xml:space="preserve"> Committee</w:t>
      </w:r>
    </w:p>
    <w:p w:rsidR="00054F71" w:rsidRDefault="00054F71" w:rsidP="00E534D2">
      <w:pPr>
        <w:ind w:left="360"/>
        <w:jc w:val="center"/>
        <w:rPr>
          <w:b/>
        </w:rPr>
      </w:pPr>
      <w:r w:rsidRPr="00027A3D">
        <w:rPr>
          <w:b/>
        </w:rPr>
        <w:t>(SD</w:t>
      </w:r>
      <w:r>
        <w:rPr>
          <w:b/>
        </w:rPr>
        <w:t>E</w:t>
      </w:r>
      <w:r w:rsidRPr="00027A3D">
        <w:rPr>
          <w:b/>
        </w:rPr>
        <w:t>Com)</w:t>
      </w:r>
    </w:p>
    <w:p w:rsidR="00054F71" w:rsidRDefault="00876209" w:rsidP="009966B1">
      <w:pPr>
        <w:jc w:val="center"/>
      </w:pPr>
      <w:hyperlink r:id="rId7" w:history="1">
        <w:r w:rsidR="006E7988" w:rsidRPr="007C7D07">
          <w:rPr>
            <w:rStyle w:val="Hyperlink"/>
          </w:rPr>
          <w:t>http://www.emcs.org/standards/sdecomindex.html</w:t>
        </w:r>
      </w:hyperlink>
    </w:p>
    <w:p w:rsidR="006E7988" w:rsidRDefault="006E7988" w:rsidP="009966B1">
      <w:pPr>
        <w:jc w:val="center"/>
        <w:rPr>
          <w:b/>
        </w:rPr>
      </w:pPr>
    </w:p>
    <w:p w:rsidR="005842F9" w:rsidRDefault="00BF2911" w:rsidP="00BF2911">
      <w:pPr>
        <w:rPr>
          <w:b/>
        </w:rPr>
      </w:pPr>
      <w:r>
        <w:rPr>
          <w:b/>
        </w:rPr>
        <w:t>Attend</w:t>
      </w:r>
      <w:r w:rsidR="006E7988">
        <w:rPr>
          <w:b/>
        </w:rPr>
        <w:t>ees</w:t>
      </w:r>
      <w:r>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2877"/>
        <w:gridCol w:w="2876"/>
      </w:tblGrid>
      <w:tr w:rsidR="00BF2911" w:rsidTr="00BF2911">
        <w:tc>
          <w:tcPr>
            <w:tcW w:w="2952" w:type="dxa"/>
          </w:tcPr>
          <w:p w:rsidR="00BF2911" w:rsidRDefault="00BF2911" w:rsidP="00BF2911">
            <w:r>
              <w:t>Alistair Duffy (Chai</w:t>
            </w:r>
            <w:r w:rsidR="00581184">
              <w:t>r</w:t>
            </w:r>
            <w:r>
              <w:t>)</w:t>
            </w:r>
          </w:p>
          <w:p w:rsidR="00FB1309" w:rsidRDefault="00FB1309" w:rsidP="00BF2911">
            <w:r>
              <w:t>Bruce Archambeault</w:t>
            </w:r>
          </w:p>
          <w:p w:rsidR="00FB1309" w:rsidRDefault="00FB1309" w:rsidP="00BF2911">
            <w:r>
              <w:t>Henry Benitez</w:t>
            </w:r>
          </w:p>
          <w:p w:rsidR="00FB1309" w:rsidRDefault="00FB1309" w:rsidP="00BF2911">
            <w:r>
              <w:t>Tom Braxton</w:t>
            </w:r>
          </w:p>
          <w:p w:rsidR="006E7988" w:rsidRDefault="00FB1309" w:rsidP="00BF2911">
            <w:r>
              <w:t>Colin Brench</w:t>
            </w:r>
          </w:p>
        </w:tc>
        <w:tc>
          <w:tcPr>
            <w:tcW w:w="2952" w:type="dxa"/>
          </w:tcPr>
          <w:p w:rsidR="00FB1309" w:rsidRDefault="00FB1309" w:rsidP="00FB1309">
            <w:r>
              <w:t>Ross Carlton (Secretary)</w:t>
            </w:r>
          </w:p>
          <w:p w:rsidR="00FB1309" w:rsidRDefault="00FB1309" w:rsidP="00BF2911">
            <w:r>
              <w:t>Larry Cohen</w:t>
            </w:r>
          </w:p>
          <w:p w:rsidR="00FB1309" w:rsidRDefault="00FB1309" w:rsidP="00BF2911">
            <w:r>
              <w:t>Kris Hatashita</w:t>
            </w:r>
          </w:p>
          <w:p w:rsidR="00FB1309" w:rsidRDefault="00FB1309" w:rsidP="00BF2911">
            <w:r>
              <w:t>Hiroshi Inoue</w:t>
            </w:r>
          </w:p>
          <w:p w:rsidR="00FB1309" w:rsidRDefault="00FB1309" w:rsidP="00FB1309">
            <w:r>
              <w:t>Joanna McLellan</w:t>
            </w:r>
          </w:p>
          <w:p w:rsidR="00BF2911" w:rsidRDefault="00BF2911" w:rsidP="00BF2911">
            <w:r>
              <w:t xml:space="preserve">John Norgard </w:t>
            </w:r>
          </w:p>
          <w:p w:rsidR="006E7988" w:rsidRDefault="006E7988" w:rsidP="00FB1309"/>
        </w:tc>
        <w:tc>
          <w:tcPr>
            <w:tcW w:w="2952" w:type="dxa"/>
          </w:tcPr>
          <w:p w:rsidR="00FB1309" w:rsidRDefault="00FB1309" w:rsidP="00BF2911">
            <w:r>
              <w:t>Ed Hare (VP Standards)</w:t>
            </w:r>
          </w:p>
          <w:p w:rsidR="00FB1309" w:rsidRDefault="00FB1309" w:rsidP="00FB1309">
            <w:r>
              <w:t>Davy Pissoort</w:t>
            </w:r>
          </w:p>
          <w:p w:rsidR="00FB1309" w:rsidRDefault="00FB1309" w:rsidP="00FB1309">
            <w:r>
              <w:t>Frank Sabath</w:t>
            </w:r>
          </w:p>
          <w:p w:rsidR="00FB1309" w:rsidRDefault="00FB1309" w:rsidP="00FB1309">
            <w:r>
              <w:t>Carlos Sartori</w:t>
            </w:r>
          </w:p>
          <w:p w:rsidR="006E7988" w:rsidRDefault="00FB1309" w:rsidP="00FB1309">
            <w:r>
              <w:t>Don Sweeney</w:t>
            </w:r>
          </w:p>
          <w:p w:rsidR="00FB1309" w:rsidRDefault="00FB1309" w:rsidP="00FB1309">
            <w:r>
              <w:t>Kimball Williams</w:t>
            </w:r>
          </w:p>
        </w:tc>
      </w:tr>
    </w:tbl>
    <w:p w:rsidR="00054F71" w:rsidRDefault="00054F71" w:rsidP="00720F56">
      <w:pPr>
        <w:rPr>
          <w:b/>
        </w:rPr>
      </w:pPr>
    </w:p>
    <w:p w:rsidR="00106794" w:rsidRPr="00106794" w:rsidRDefault="00A6603F" w:rsidP="00106794">
      <w:pPr>
        <w:rPr>
          <w:b/>
          <w:u w:val="single"/>
        </w:rPr>
      </w:pPr>
      <w:r>
        <w:rPr>
          <w:b/>
          <w:u w:val="single"/>
        </w:rPr>
        <w:t>April 10, 2018</w:t>
      </w:r>
      <w:r w:rsidR="00106794" w:rsidRPr="00106794">
        <w:rPr>
          <w:b/>
          <w:u w:val="single"/>
        </w:rPr>
        <w:tab/>
      </w:r>
      <w:r w:rsidR="00FC6F1B">
        <w:rPr>
          <w:b/>
          <w:u w:val="single"/>
        </w:rPr>
        <w:tab/>
      </w:r>
      <w:r w:rsidR="00FC6F1B">
        <w:rPr>
          <w:b/>
          <w:u w:val="single"/>
        </w:rPr>
        <w:tab/>
      </w:r>
      <w:r>
        <w:rPr>
          <w:b/>
          <w:u w:val="single"/>
        </w:rPr>
        <w:t>10:0</w:t>
      </w:r>
      <w:r w:rsidR="00106794" w:rsidRPr="00106794">
        <w:rPr>
          <w:b/>
          <w:u w:val="single"/>
        </w:rPr>
        <w:t>0-12:00</w:t>
      </w:r>
      <w:r w:rsidR="00106794" w:rsidRPr="00106794">
        <w:rPr>
          <w:b/>
          <w:u w:val="single"/>
        </w:rPr>
        <w:tab/>
      </w:r>
      <w:r w:rsidR="00FC6F1B">
        <w:rPr>
          <w:b/>
          <w:u w:val="single"/>
        </w:rPr>
        <w:tab/>
      </w:r>
      <w:r w:rsidR="00FC6F1B">
        <w:rPr>
          <w:b/>
          <w:u w:val="single"/>
        </w:rPr>
        <w:tab/>
      </w:r>
      <w:r>
        <w:rPr>
          <w:b/>
          <w:u w:val="single"/>
        </w:rPr>
        <w:t>Piscataway, NJ</w:t>
      </w:r>
      <w:r w:rsidR="00106794" w:rsidRPr="00106794">
        <w:rPr>
          <w:b/>
          <w:u w:val="single"/>
        </w:rPr>
        <w:t>, USA</w:t>
      </w:r>
      <w:r w:rsidR="00FC6F1B">
        <w:rPr>
          <w:b/>
          <w:u w:val="single"/>
        </w:rPr>
        <w:tab/>
      </w:r>
    </w:p>
    <w:p w:rsidR="00106794" w:rsidRPr="00027A3D" w:rsidRDefault="00106794" w:rsidP="00720F56">
      <w:pPr>
        <w:rPr>
          <w:b/>
        </w:rPr>
      </w:pPr>
    </w:p>
    <w:p w:rsidR="00054F71" w:rsidRDefault="00054F71" w:rsidP="00B70A71">
      <w:pPr>
        <w:numPr>
          <w:ilvl w:val="0"/>
          <w:numId w:val="4"/>
        </w:numPr>
        <w:spacing w:before="120"/>
        <w:ind w:left="0" w:firstLine="0"/>
        <w:rPr>
          <w:b/>
        </w:rPr>
      </w:pPr>
      <w:r w:rsidRPr="00027A3D">
        <w:rPr>
          <w:b/>
        </w:rPr>
        <w:t xml:space="preserve">Call to Order and </w:t>
      </w:r>
      <w:r w:rsidR="00B70A71">
        <w:rPr>
          <w:b/>
        </w:rPr>
        <w:t>I</w:t>
      </w:r>
      <w:r w:rsidRPr="00027A3D">
        <w:rPr>
          <w:b/>
        </w:rPr>
        <w:t xml:space="preserve">ntroductions </w:t>
      </w:r>
      <w:r w:rsidRPr="00027A3D">
        <w:rPr>
          <w:b/>
        </w:rPr>
        <w:tab/>
      </w:r>
      <w:r>
        <w:rPr>
          <w:b/>
        </w:rPr>
        <w:tab/>
      </w:r>
      <w:r w:rsidRPr="00027A3D">
        <w:rPr>
          <w:b/>
        </w:rPr>
        <w:tab/>
      </w:r>
      <w:r w:rsidRPr="00027A3D">
        <w:rPr>
          <w:b/>
        </w:rPr>
        <w:tab/>
      </w:r>
      <w:r>
        <w:rPr>
          <w:b/>
        </w:rPr>
        <w:tab/>
      </w:r>
      <w:r w:rsidR="00B70A71">
        <w:rPr>
          <w:b/>
        </w:rPr>
        <w:tab/>
      </w:r>
      <w:r w:rsidRPr="00027A3D">
        <w:rPr>
          <w:b/>
        </w:rPr>
        <w:t>Chair</w:t>
      </w:r>
    </w:p>
    <w:p w:rsidR="00B70A71" w:rsidRDefault="00B70A71" w:rsidP="00B70A71">
      <w:pPr>
        <w:ind w:left="720"/>
      </w:pPr>
      <w:r>
        <w:t xml:space="preserve">The Chair opened the meeting by welcoming the attendees and establishing the ground rules for the meeting. The Chair also summarized </w:t>
      </w:r>
      <w:r w:rsidR="00786A05">
        <w:t>the program of work for the</w:t>
      </w:r>
      <w:r w:rsidR="00FB1309">
        <w:t xml:space="preserve"> meeting</w:t>
      </w:r>
      <w:r>
        <w:t xml:space="preserve">. </w:t>
      </w:r>
    </w:p>
    <w:p w:rsidR="00B70A71" w:rsidRDefault="00B70A71" w:rsidP="00B70A71">
      <w:pPr>
        <w:ind w:left="720"/>
      </w:pPr>
    </w:p>
    <w:p w:rsidR="00BF2911" w:rsidRPr="006C51D6" w:rsidRDefault="00B70A71" w:rsidP="00B70A71">
      <w:pPr>
        <w:ind w:left="720"/>
      </w:pPr>
      <w:r>
        <w:t xml:space="preserve">Attendees then introduced themselves, their affiliation, and their interest in standards development. </w:t>
      </w:r>
    </w:p>
    <w:p w:rsidR="00054F71" w:rsidRDefault="00054F71" w:rsidP="00B70A71">
      <w:pPr>
        <w:numPr>
          <w:ilvl w:val="0"/>
          <w:numId w:val="4"/>
        </w:numPr>
        <w:spacing w:before="120"/>
        <w:ind w:left="0" w:firstLine="0"/>
        <w:rPr>
          <w:b/>
        </w:rPr>
      </w:pPr>
      <w:r w:rsidRPr="00027A3D">
        <w:rPr>
          <w:b/>
        </w:rPr>
        <w:t xml:space="preserve">Approval of </w:t>
      </w:r>
      <w:r w:rsidRPr="00E534D2">
        <w:rPr>
          <w:b/>
        </w:rPr>
        <w:t>Agenda</w:t>
      </w:r>
      <w:r w:rsidRPr="00027A3D">
        <w:rPr>
          <w:b/>
        </w:rPr>
        <w:tab/>
      </w:r>
      <w:r w:rsidRPr="00027A3D">
        <w:rPr>
          <w:b/>
        </w:rPr>
        <w:tab/>
      </w:r>
      <w:r w:rsidRPr="00027A3D">
        <w:rPr>
          <w:b/>
        </w:rPr>
        <w:tab/>
      </w:r>
      <w:r w:rsidRPr="00027A3D">
        <w:rPr>
          <w:b/>
        </w:rPr>
        <w:tab/>
      </w:r>
      <w:r w:rsidRPr="00027A3D">
        <w:rPr>
          <w:b/>
        </w:rPr>
        <w:tab/>
      </w:r>
      <w:r w:rsidRPr="00027A3D">
        <w:rPr>
          <w:b/>
        </w:rPr>
        <w:tab/>
      </w:r>
      <w:r>
        <w:rPr>
          <w:b/>
        </w:rPr>
        <w:tab/>
      </w:r>
      <w:r w:rsidRPr="00027A3D">
        <w:rPr>
          <w:b/>
        </w:rPr>
        <w:t>Secretary</w:t>
      </w:r>
    </w:p>
    <w:p w:rsidR="002B6D8E" w:rsidRPr="00102724" w:rsidRDefault="00054F71" w:rsidP="002B6D8E">
      <w:pPr>
        <w:spacing w:before="120"/>
        <w:ind w:left="720"/>
      </w:pPr>
      <w:r>
        <w:t>T</w:t>
      </w:r>
      <w:r w:rsidR="002B6D8E">
        <w:t>he draft agenda was reviewed</w:t>
      </w:r>
      <w:r w:rsidR="006D2ACD">
        <w:t xml:space="preserve">. No changes were identified. Motion </w:t>
      </w:r>
      <w:r w:rsidR="00FF0F4C">
        <w:t xml:space="preserve">to approve the minutes was made </w:t>
      </w:r>
      <w:r w:rsidR="006D2ACD">
        <w:t>by Kimball Williams, seconded by John Norgard.</w:t>
      </w:r>
      <w:r w:rsidR="00FF0F4C">
        <w:t xml:space="preserve"> The motion passed unanimously.</w:t>
      </w:r>
    </w:p>
    <w:p w:rsidR="009A1204" w:rsidRPr="00102724" w:rsidRDefault="009A1204" w:rsidP="002B6D8E">
      <w:pPr>
        <w:spacing w:before="120"/>
      </w:pPr>
    </w:p>
    <w:p w:rsidR="00054F71" w:rsidRPr="006F7024" w:rsidRDefault="00054F71" w:rsidP="006F7024">
      <w:pPr>
        <w:spacing w:before="120"/>
        <w:ind w:left="720"/>
        <w:jc w:val="center"/>
        <w:rPr>
          <w:b/>
          <w:i/>
        </w:rPr>
      </w:pPr>
      <w:r>
        <w:rPr>
          <w:b/>
          <w:i/>
        </w:rPr>
        <w:t xml:space="preserve">GENERAL </w:t>
      </w:r>
      <w:r w:rsidRPr="006F7024">
        <w:rPr>
          <w:b/>
          <w:i/>
        </w:rPr>
        <w:t>ITEMS TO NOTE</w:t>
      </w:r>
    </w:p>
    <w:p w:rsidR="00054F71" w:rsidRPr="00FB44CD" w:rsidRDefault="00054F71" w:rsidP="003362FC">
      <w:pPr>
        <w:numPr>
          <w:ilvl w:val="0"/>
          <w:numId w:val="4"/>
        </w:numPr>
        <w:spacing w:before="120"/>
        <w:ind w:left="0" w:firstLine="0"/>
        <w:rPr>
          <w:b/>
        </w:rPr>
      </w:pPr>
      <w:r w:rsidRPr="00FB44CD">
        <w:rPr>
          <w:b/>
        </w:rPr>
        <w:t>Show IEEE Patent slides</w:t>
      </w:r>
      <w:r w:rsidRPr="00FB44CD">
        <w:rPr>
          <w:b/>
        </w:rPr>
        <w:tab/>
      </w:r>
      <w:r w:rsidRPr="00FB44CD">
        <w:rPr>
          <w:b/>
        </w:rPr>
        <w:tab/>
      </w:r>
      <w:r w:rsidRPr="00FB44CD">
        <w:rPr>
          <w:b/>
        </w:rPr>
        <w:tab/>
      </w:r>
      <w:r w:rsidRPr="00FB44CD">
        <w:rPr>
          <w:b/>
        </w:rPr>
        <w:tab/>
      </w:r>
      <w:r w:rsidRPr="00FB44CD">
        <w:rPr>
          <w:b/>
        </w:rPr>
        <w:tab/>
      </w:r>
      <w:r w:rsidRPr="00FB44CD">
        <w:rPr>
          <w:b/>
        </w:rPr>
        <w:tab/>
      </w:r>
      <w:r w:rsidRPr="00FB44CD">
        <w:rPr>
          <w:b/>
        </w:rPr>
        <w:tab/>
      </w:r>
      <w:r w:rsidR="00BE0B7A">
        <w:rPr>
          <w:b/>
        </w:rPr>
        <w:t>Chair</w:t>
      </w:r>
    </w:p>
    <w:p w:rsidR="006B0B91" w:rsidRPr="002B6D8E" w:rsidRDefault="002B6D8E" w:rsidP="002B6D8E">
      <w:pPr>
        <w:spacing w:before="120"/>
        <w:ind w:left="720"/>
      </w:pPr>
      <w:r>
        <w:t xml:space="preserve">Attendees were notified of </w:t>
      </w:r>
      <w:r w:rsidR="00786A05">
        <w:t xml:space="preserve">the </w:t>
      </w:r>
      <w:r>
        <w:t>rules regarding the discussion of patented work.</w:t>
      </w:r>
      <w:r w:rsidR="00786A05">
        <w:t xml:space="preserve"> The attendees were polled for comments on or issues with the rules with none being raised. </w:t>
      </w:r>
    </w:p>
    <w:p w:rsidR="00584709" w:rsidRPr="00CA45C7" w:rsidRDefault="00C56705" w:rsidP="00CA45C7">
      <w:pPr>
        <w:spacing w:before="120"/>
        <w:ind w:left="720"/>
        <w:rPr>
          <w:b/>
        </w:rPr>
      </w:pPr>
      <w:r>
        <w:tab/>
      </w:r>
      <w:r>
        <w:tab/>
      </w:r>
    </w:p>
    <w:p w:rsidR="00054F71" w:rsidRDefault="00054F71" w:rsidP="004B0D54">
      <w:pPr>
        <w:spacing w:before="120"/>
        <w:ind w:left="720"/>
        <w:jc w:val="center"/>
        <w:rPr>
          <w:b/>
          <w:i/>
        </w:rPr>
      </w:pPr>
      <w:r w:rsidRPr="004B0D54">
        <w:rPr>
          <w:b/>
          <w:i/>
        </w:rPr>
        <w:t>ADMINISTRATIVE ITEMS FOR ACTION</w:t>
      </w:r>
    </w:p>
    <w:p w:rsidR="00BA2DD2" w:rsidRPr="00FB44CD" w:rsidRDefault="00BA2DD2" w:rsidP="00FB44CD">
      <w:pPr>
        <w:pStyle w:val="ListParagraph"/>
        <w:numPr>
          <w:ilvl w:val="0"/>
          <w:numId w:val="4"/>
        </w:numPr>
        <w:spacing w:before="120"/>
        <w:rPr>
          <w:b/>
        </w:rPr>
      </w:pPr>
      <w:r w:rsidRPr="00FB44CD">
        <w:rPr>
          <w:b/>
        </w:rPr>
        <w:t>Minutes of Previous Meeting</w:t>
      </w:r>
      <w:r w:rsidR="00BE0B7A" w:rsidRPr="00FB44CD">
        <w:rPr>
          <w:b/>
        </w:rPr>
        <w:tab/>
      </w:r>
      <w:r w:rsidR="00BE0B7A" w:rsidRPr="00FB44CD">
        <w:rPr>
          <w:b/>
        </w:rPr>
        <w:tab/>
      </w:r>
      <w:r w:rsidR="00BE0B7A" w:rsidRPr="00FB44CD">
        <w:rPr>
          <w:b/>
        </w:rPr>
        <w:tab/>
      </w:r>
      <w:r w:rsidR="00BE0B7A" w:rsidRPr="00FB44CD">
        <w:rPr>
          <w:b/>
        </w:rPr>
        <w:tab/>
      </w:r>
      <w:r w:rsidR="00BE0B7A" w:rsidRPr="00FB44CD">
        <w:rPr>
          <w:b/>
        </w:rPr>
        <w:tab/>
      </w:r>
      <w:r w:rsidR="00BE0B7A" w:rsidRPr="00FB44CD">
        <w:rPr>
          <w:b/>
        </w:rPr>
        <w:tab/>
        <w:t>Secretary</w:t>
      </w:r>
    </w:p>
    <w:p w:rsidR="006B0B91" w:rsidRPr="00102724" w:rsidRDefault="00FB44CD" w:rsidP="00494175">
      <w:pPr>
        <w:spacing w:before="120"/>
        <w:ind w:left="709" w:firstLine="11"/>
      </w:pPr>
      <w:r>
        <w:t xml:space="preserve">The draft minutes from the </w:t>
      </w:r>
      <w:r w:rsidR="00A6603F">
        <w:t>November 12,</w:t>
      </w:r>
      <w:r>
        <w:t xml:space="preserve"> 2017</w:t>
      </w:r>
      <w:r w:rsidR="00EF05C1">
        <w:t xml:space="preserve"> </w:t>
      </w:r>
      <w:r>
        <w:t xml:space="preserve">meeting in </w:t>
      </w:r>
      <w:r w:rsidR="00A6603F">
        <w:t>Phoenix, AZ</w:t>
      </w:r>
      <w:r w:rsidR="00EF05C1">
        <w:t xml:space="preserve"> </w:t>
      </w:r>
      <w:r>
        <w:t xml:space="preserve">were reviewed. </w:t>
      </w:r>
      <w:r w:rsidR="00E343CE">
        <w:t xml:space="preserve">The title of P1848 was corrected. </w:t>
      </w:r>
      <w:r>
        <w:t xml:space="preserve">The Chair reviewed the open SDECom volunteer positions from Section 8 of the minutes. </w:t>
      </w:r>
      <w:r w:rsidR="00786A05">
        <w:t>Motion to approve the minutes was made by Tom Braxton, seconded by John Norgard. The motion passed unanimously</w:t>
      </w:r>
      <w:r>
        <w:t xml:space="preserve">. </w:t>
      </w:r>
    </w:p>
    <w:p w:rsidR="00E45B9A" w:rsidRDefault="00E45B9A" w:rsidP="00FB44CD"/>
    <w:p w:rsidR="00BA2DD2" w:rsidRPr="00E45B9A" w:rsidRDefault="00BA2DD2" w:rsidP="00E45B9A">
      <w:pPr>
        <w:pStyle w:val="ListParagraph"/>
        <w:numPr>
          <w:ilvl w:val="0"/>
          <w:numId w:val="4"/>
        </w:numPr>
        <w:rPr>
          <w:b/>
        </w:rPr>
      </w:pPr>
      <w:r w:rsidRPr="00E45B9A">
        <w:rPr>
          <w:b/>
        </w:rPr>
        <w:t>Action</w:t>
      </w:r>
      <w:r w:rsidR="00FD417D">
        <w:rPr>
          <w:b/>
        </w:rPr>
        <w:t>s of the Previous Meeting</w:t>
      </w:r>
      <w:r w:rsidR="00BE0B7A" w:rsidRPr="00FB44CD">
        <w:rPr>
          <w:b/>
        </w:rPr>
        <w:tab/>
      </w:r>
      <w:r w:rsidR="00BE0B7A" w:rsidRPr="00FB44CD">
        <w:rPr>
          <w:b/>
        </w:rPr>
        <w:tab/>
      </w:r>
      <w:r w:rsidR="00BE0B7A" w:rsidRPr="00FB44CD">
        <w:rPr>
          <w:b/>
        </w:rPr>
        <w:tab/>
      </w:r>
      <w:r w:rsidR="00BE0B7A" w:rsidRPr="00FB44CD">
        <w:rPr>
          <w:b/>
        </w:rPr>
        <w:tab/>
      </w:r>
      <w:r w:rsidR="00BE0B7A" w:rsidRPr="00FB44CD">
        <w:rPr>
          <w:b/>
        </w:rPr>
        <w:tab/>
      </w:r>
      <w:r w:rsidR="00BE0B7A" w:rsidRPr="00FB44CD">
        <w:rPr>
          <w:b/>
        </w:rPr>
        <w:tab/>
        <w:t>Secretary</w:t>
      </w:r>
    </w:p>
    <w:p w:rsidR="00FB44CD" w:rsidRDefault="00177DAE" w:rsidP="00FB44CD">
      <w:pPr>
        <w:pStyle w:val="ListParagraph"/>
        <w:numPr>
          <w:ilvl w:val="1"/>
          <w:numId w:val="9"/>
        </w:numPr>
        <w:spacing w:before="120"/>
      </w:pPr>
      <w:r>
        <w:t xml:space="preserve">Action </w:t>
      </w:r>
      <w:r w:rsidR="00FB44CD">
        <w:t xml:space="preserve">2017-4 </w:t>
      </w:r>
      <w:r w:rsidR="006D4D40">
        <w:t>–</w:t>
      </w:r>
      <w:r w:rsidR="00FB44CD">
        <w:t xml:space="preserve"> </w:t>
      </w:r>
      <w:r w:rsidR="00EF05C1">
        <w:t xml:space="preserve">Ed Hare: </w:t>
      </w:r>
      <w:r w:rsidR="006D4D40">
        <w:t>Setup email reflector for WG Chairs</w:t>
      </w:r>
      <w:r w:rsidR="00EF05C1">
        <w:t>.</w:t>
      </w:r>
      <w:r w:rsidR="00F971E2">
        <w:t xml:space="preserve"> OPEN</w:t>
      </w:r>
      <w:r w:rsidR="00FB44CD">
        <w:t>.</w:t>
      </w:r>
    </w:p>
    <w:p w:rsidR="00EF05C1" w:rsidRDefault="00177DAE" w:rsidP="00EF05C1">
      <w:pPr>
        <w:pStyle w:val="ListParagraph"/>
        <w:numPr>
          <w:ilvl w:val="1"/>
          <w:numId w:val="9"/>
        </w:numPr>
        <w:spacing w:before="120"/>
      </w:pPr>
      <w:r>
        <w:t xml:space="preserve">Action </w:t>
      </w:r>
      <w:r w:rsidR="00FB44CD">
        <w:t xml:space="preserve">2017-8 </w:t>
      </w:r>
      <w:r w:rsidR="006D4D40">
        <w:t>–</w:t>
      </w:r>
      <w:r w:rsidR="00FB44CD">
        <w:t xml:space="preserve"> </w:t>
      </w:r>
      <w:r w:rsidR="00EF05C1">
        <w:t xml:space="preserve">Alistair Duffy: </w:t>
      </w:r>
      <w:r w:rsidR="006D4D40">
        <w:t>Ask J</w:t>
      </w:r>
      <w:r w:rsidR="00EF05C1">
        <w:t xml:space="preserve">anet </w:t>
      </w:r>
      <w:r w:rsidR="00F971E2">
        <w:t>about R1-R7 use of booth. Can the booth be shipped internationally? OPEN.</w:t>
      </w:r>
    </w:p>
    <w:p w:rsidR="00EF05C1" w:rsidRDefault="00177DAE" w:rsidP="00EF05C1">
      <w:pPr>
        <w:pStyle w:val="ListParagraph"/>
        <w:numPr>
          <w:ilvl w:val="1"/>
          <w:numId w:val="9"/>
        </w:numPr>
        <w:spacing w:before="120"/>
      </w:pPr>
      <w:r>
        <w:t xml:space="preserve">Action </w:t>
      </w:r>
      <w:r w:rsidR="00EF05C1">
        <w:t>2017-10 – Ed Hare: Send balloting instructions to membership by email.</w:t>
      </w:r>
      <w:r w:rsidR="00F971E2">
        <w:t xml:space="preserve"> OPEN.</w:t>
      </w:r>
    </w:p>
    <w:p w:rsidR="00EF05C1" w:rsidRDefault="00177DAE" w:rsidP="00EF05C1">
      <w:pPr>
        <w:pStyle w:val="ListParagraph"/>
        <w:numPr>
          <w:ilvl w:val="1"/>
          <w:numId w:val="9"/>
        </w:numPr>
        <w:spacing w:before="120"/>
      </w:pPr>
      <w:r>
        <w:t xml:space="preserve">Action </w:t>
      </w:r>
      <w:r w:rsidR="00EF05C1">
        <w:t xml:space="preserve">2017-11 – Ed Hare: </w:t>
      </w:r>
      <w:r w:rsidR="00EF05C1" w:rsidRPr="00EF05C1">
        <w:t>Work with Sue to send liaison request to Power &amp; Energy to invite them to participate in P1897</w:t>
      </w:r>
      <w:r w:rsidR="00EF05C1">
        <w:t>.</w:t>
      </w:r>
      <w:r w:rsidR="00F971E2">
        <w:t xml:space="preserve"> CLOSED.</w:t>
      </w:r>
    </w:p>
    <w:p w:rsidR="00EF05C1" w:rsidRDefault="00177DAE" w:rsidP="00EF05C1">
      <w:pPr>
        <w:pStyle w:val="ListParagraph"/>
        <w:numPr>
          <w:ilvl w:val="1"/>
          <w:numId w:val="9"/>
        </w:numPr>
        <w:spacing w:before="120"/>
      </w:pPr>
      <w:r>
        <w:t xml:space="preserve">Action </w:t>
      </w:r>
      <w:r w:rsidR="00EF05C1" w:rsidRPr="00EF05C1">
        <w:t>2017-12</w:t>
      </w:r>
      <w:r w:rsidR="00EF05C1">
        <w:t xml:space="preserve"> –</w:t>
      </w:r>
      <w:r w:rsidR="00EF05C1" w:rsidRPr="00EF05C1">
        <w:t xml:space="preserve"> Ed Hare</w:t>
      </w:r>
      <w:r w:rsidR="00EF05C1">
        <w:t xml:space="preserve">: </w:t>
      </w:r>
      <w:r w:rsidR="00EF05C1" w:rsidRPr="00EF05C1">
        <w:t xml:space="preserve">Determine if minor revision can be made to keep the </w:t>
      </w:r>
      <w:r w:rsidR="009F57EC">
        <w:t xml:space="preserve">377 </w:t>
      </w:r>
      <w:r w:rsidR="00EF05C1" w:rsidRPr="00EF05C1">
        <w:t>standard alive.</w:t>
      </w:r>
      <w:r w:rsidR="009F57EC">
        <w:t xml:space="preserve"> Will create a PAR for maintenance. See 2017-18. CLOSED.</w:t>
      </w:r>
    </w:p>
    <w:p w:rsidR="00EF05C1" w:rsidRDefault="00177DAE" w:rsidP="00EF05C1">
      <w:pPr>
        <w:pStyle w:val="ListParagraph"/>
        <w:numPr>
          <w:ilvl w:val="1"/>
          <w:numId w:val="9"/>
        </w:numPr>
        <w:spacing w:before="120"/>
      </w:pPr>
      <w:r>
        <w:lastRenderedPageBreak/>
        <w:t xml:space="preserve">Action </w:t>
      </w:r>
      <w:r w:rsidR="00EF05C1" w:rsidRPr="00EF05C1">
        <w:t>2017-13</w:t>
      </w:r>
      <w:r w:rsidR="00EF05C1">
        <w:t xml:space="preserve"> – </w:t>
      </w:r>
      <w:r w:rsidR="00EF05C1" w:rsidRPr="00EF05C1">
        <w:t>Mike Oliver</w:t>
      </w:r>
      <w:r w:rsidR="00EF05C1">
        <w:t xml:space="preserve">: </w:t>
      </w:r>
      <w:r>
        <w:t xml:space="preserve">Report on the status of P2425 </w:t>
      </w:r>
      <w:r w:rsidR="00EF05C1" w:rsidRPr="00EF05C1">
        <w:t>at the next SDECom meeting.</w:t>
      </w:r>
      <w:r w:rsidR="00FF0F4C">
        <w:t xml:space="preserve"> See 2017-19. CLOSED.</w:t>
      </w:r>
    </w:p>
    <w:p w:rsidR="00177DAE" w:rsidRDefault="00177DAE" w:rsidP="00177DAE">
      <w:pPr>
        <w:pStyle w:val="ListParagraph"/>
        <w:numPr>
          <w:ilvl w:val="1"/>
          <w:numId w:val="9"/>
        </w:numPr>
        <w:spacing w:before="120"/>
      </w:pPr>
      <w:r>
        <w:t xml:space="preserve">Action 2017-14 - Ed Hare: Determine which WGs plan to meet in Singapore. </w:t>
      </w:r>
      <w:r w:rsidR="006D2ACD">
        <w:t xml:space="preserve">Ed requested WGs to disclose meetings to be held in Singapore. Few if any WGs will meet in Singapore. </w:t>
      </w:r>
      <w:r w:rsidR="00FF0F4C">
        <w:t>OPEN</w:t>
      </w:r>
      <w:r w:rsidR="006D2ACD">
        <w:t>.</w:t>
      </w:r>
    </w:p>
    <w:p w:rsidR="00177DAE" w:rsidRDefault="00177DAE" w:rsidP="00177DAE">
      <w:pPr>
        <w:pStyle w:val="ListParagraph"/>
        <w:numPr>
          <w:ilvl w:val="1"/>
          <w:numId w:val="9"/>
        </w:numPr>
        <w:spacing w:before="120"/>
      </w:pPr>
      <w:r>
        <w:t>Action 2017-15 - Ed Hare: Contact WG/TC Chairs for Singapore and encourage them to either hold a meeting or to provide a presentation on their activities, needs, etc.</w:t>
      </w:r>
      <w:r w:rsidR="006D2ACD">
        <w:t xml:space="preserve"> Similar to 14. CLOSED.</w:t>
      </w:r>
      <w:r>
        <w:t xml:space="preserve"> </w:t>
      </w:r>
    </w:p>
    <w:p w:rsidR="00177DAE" w:rsidRDefault="00177DAE" w:rsidP="00177DAE">
      <w:pPr>
        <w:pStyle w:val="ListParagraph"/>
        <w:numPr>
          <w:ilvl w:val="1"/>
          <w:numId w:val="9"/>
        </w:numPr>
        <w:spacing w:before="120"/>
      </w:pPr>
      <w:r>
        <w:t>Action 2017-16 – Alistair Duffy</w:t>
      </w:r>
      <w:r w:rsidR="00FF0F4C">
        <w:t xml:space="preserve"> &amp; Ed Hare</w:t>
      </w:r>
      <w:r>
        <w:t xml:space="preserve">: Prepare the 1-hour SDECom presentation for Singapore. </w:t>
      </w:r>
      <w:r w:rsidR="00FF0F4C">
        <w:t>Added Ed Hare to the Action. OPEN.</w:t>
      </w:r>
    </w:p>
    <w:p w:rsidR="00177DAE" w:rsidRDefault="00177DAE" w:rsidP="00177DAE">
      <w:pPr>
        <w:pStyle w:val="ListParagraph"/>
        <w:numPr>
          <w:ilvl w:val="1"/>
          <w:numId w:val="9"/>
        </w:numPr>
        <w:spacing w:before="120"/>
      </w:pPr>
      <w:r>
        <w:t>Action 2017-17 - Ed Hare: Work with IEEE SA for SDECom to become a co-sponsor for P1613.</w:t>
      </w:r>
      <w:r w:rsidR="00FF0F4C">
        <w:t xml:space="preserve"> SDECom will apply to be a co-sponsor. OPEN.</w:t>
      </w:r>
    </w:p>
    <w:p w:rsidR="00177DAE" w:rsidRDefault="00177DAE" w:rsidP="00177DAE">
      <w:pPr>
        <w:pStyle w:val="ListParagraph"/>
        <w:numPr>
          <w:ilvl w:val="1"/>
          <w:numId w:val="9"/>
        </w:numPr>
        <w:spacing w:before="120"/>
      </w:pPr>
      <w:r>
        <w:t>Action 2017-18 - Ed Hare: Create the PAR for maintenance</w:t>
      </w:r>
      <w:r w:rsidR="00FF0F4C">
        <w:t xml:space="preserve"> of 377</w:t>
      </w:r>
      <w:r>
        <w:t>.</w:t>
      </w:r>
      <w:r w:rsidR="00FF0F4C">
        <w:t xml:space="preserve"> See 2018-xx. Instead of proceeding with the PAR, the Committee decided to form a study group to determine the path forward. CLOSED. </w:t>
      </w:r>
    </w:p>
    <w:p w:rsidR="00177DAE" w:rsidRDefault="00177DAE" w:rsidP="00177DAE">
      <w:pPr>
        <w:pStyle w:val="ListParagraph"/>
        <w:numPr>
          <w:ilvl w:val="1"/>
          <w:numId w:val="9"/>
        </w:numPr>
        <w:spacing w:before="120"/>
      </w:pPr>
      <w:r>
        <w:t>Action 2017-19 – Alistair Duffy: Check with Mike Oliver for the % complete of the draft</w:t>
      </w:r>
      <w:r w:rsidR="00FF0F4C">
        <w:t xml:space="preserve"> of P2425</w:t>
      </w:r>
      <w:r>
        <w:t>.</w:t>
      </w:r>
      <w:r w:rsidR="00F971E2">
        <w:t xml:space="preserve"> OPEN.</w:t>
      </w:r>
    </w:p>
    <w:p w:rsidR="00177DAE" w:rsidRDefault="00177DAE" w:rsidP="00177DAE">
      <w:pPr>
        <w:pStyle w:val="ListParagraph"/>
        <w:numPr>
          <w:ilvl w:val="1"/>
          <w:numId w:val="9"/>
        </w:numPr>
        <w:spacing w:before="120"/>
      </w:pPr>
      <w:r>
        <w:t xml:space="preserve">Action 2017-20 – Henry Benitez: Attempt to get a copy of a white paper by Hori/Mendoza on limits for load ports referenced during the C63.29 session and send to SDECom. </w:t>
      </w:r>
      <w:r w:rsidR="00F971E2">
        <w:t>OPEN.</w:t>
      </w:r>
    </w:p>
    <w:p w:rsidR="00177DAE" w:rsidRDefault="00177DAE" w:rsidP="00177DAE">
      <w:pPr>
        <w:pStyle w:val="ListParagraph"/>
        <w:numPr>
          <w:ilvl w:val="1"/>
          <w:numId w:val="9"/>
        </w:numPr>
        <w:spacing w:before="120"/>
      </w:pPr>
      <w:r>
        <w:t>Action 2017-21 – Henry Benitez: Send a sanitized version of the C63 presentation to the Secretary for inclusion in the Minutes.</w:t>
      </w:r>
      <w:r w:rsidR="00F971E2">
        <w:t xml:space="preserve"> OPEN.</w:t>
      </w:r>
    </w:p>
    <w:p w:rsidR="00EF05C1" w:rsidRPr="00EF05C1" w:rsidRDefault="00EF05C1" w:rsidP="00EF05C1">
      <w:pPr>
        <w:spacing w:before="120"/>
      </w:pPr>
    </w:p>
    <w:p w:rsidR="00B862B5" w:rsidRDefault="00B862B5" w:rsidP="00EF05C1">
      <w:pPr>
        <w:pStyle w:val="ListParagraph"/>
        <w:numPr>
          <w:ilvl w:val="0"/>
          <w:numId w:val="4"/>
        </w:numPr>
        <w:rPr>
          <w:b/>
        </w:rPr>
      </w:pPr>
      <w:r>
        <w:rPr>
          <w:b/>
        </w:rPr>
        <w:t>SDECom P&amp;Ps</w:t>
      </w:r>
    </w:p>
    <w:p w:rsidR="00140F8E" w:rsidRDefault="00BE0B7A" w:rsidP="00140F8E">
      <w:pPr>
        <w:spacing w:before="120"/>
        <w:ind w:left="709" w:firstLine="11"/>
      </w:pPr>
      <w:r>
        <w:t xml:space="preserve">The Chair notified the Committee </w:t>
      </w:r>
      <w:r w:rsidR="00140F8E">
        <w:t xml:space="preserve">of the need to revise </w:t>
      </w:r>
      <w:r>
        <w:t>the SDECom Policies &amp; Proced</w:t>
      </w:r>
      <w:r w:rsidR="00140F8E">
        <w:t xml:space="preserve">ures (P&amp;Ps) needs </w:t>
      </w:r>
      <w:r>
        <w:t>t</w:t>
      </w:r>
      <w:r w:rsidR="00140F8E">
        <w:t xml:space="preserve">o conform the latest baseline published by the IEEE. </w:t>
      </w:r>
    </w:p>
    <w:p w:rsidR="00140F8E" w:rsidRDefault="00140F8E" w:rsidP="00140F8E">
      <w:pPr>
        <w:spacing w:before="120"/>
        <w:ind w:left="709" w:firstLine="11"/>
      </w:pPr>
      <w:r>
        <w:t xml:space="preserve">Ed Hare noted that P&amp;Ps are also created for each standards working group. There could be a single default P&amp;P that is used except in cases where a separate or different P&amp;P is required. </w:t>
      </w:r>
    </w:p>
    <w:p w:rsidR="00140F8E" w:rsidRDefault="00140F8E" w:rsidP="00140F8E">
      <w:pPr>
        <w:spacing w:before="120"/>
        <w:ind w:left="709" w:firstLine="11"/>
      </w:pPr>
      <w:r>
        <w:t>Je</w:t>
      </w:r>
      <w:r w:rsidR="007A6560">
        <w:t>nni</w:t>
      </w:r>
      <w:r>
        <w:t>fer Santulli provided an overview of the changes in the baseline P&amp;P. Most of the changes appear to be editorial and largely inconsequential. Jennifer then led the Committee though a detailed review of the baseline P&amp;P as follows:</w:t>
      </w:r>
    </w:p>
    <w:p w:rsidR="00140F8E" w:rsidRDefault="00140F8E" w:rsidP="00140F8E">
      <w:pPr>
        <w:spacing w:before="120"/>
        <w:ind w:left="709" w:firstLine="11"/>
      </w:pPr>
      <w:r>
        <w:t xml:space="preserve">Section 1 – The only part of this </w:t>
      </w:r>
      <w:r w:rsidR="00877AFF">
        <w:t xml:space="preserve">introductory </w:t>
      </w:r>
      <w:r>
        <w:t xml:space="preserve">section to be modified by SDECom is </w:t>
      </w:r>
      <w:r w:rsidR="00877AFF">
        <w:t xml:space="preserve">section 1.6 for Definitions. The Committee discussed the participant definitions proposed in the baseline, reviewed the chart showing the relationships of the various definitions, and discussing possible options for changes to the definitions. </w:t>
      </w:r>
    </w:p>
    <w:p w:rsidR="00877AFF" w:rsidRDefault="00877AFF" w:rsidP="00140F8E">
      <w:pPr>
        <w:spacing w:before="120"/>
        <w:ind w:left="709" w:firstLine="11"/>
      </w:pPr>
      <w:r>
        <w:t>Section 2 – This section on WG responsibilities cannot be modified expect to add responsibilities. No additional responsibilities were discussed.</w:t>
      </w:r>
    </w:p>
    <w:p w:rsidR="00877AFF" w:rsidRDefault="00877AFF" w:rsidP="00140F8E">
      <w:pPr>
        <w:spacing w:before="120"/>
        <w:ind w:left="709" w:firstLine="11"/>
      </w:pPr>
      <w:r>
        <w:t>Section 3 – This section governs the officers of SDECom. Since SDECom officers are appointed, “Case 1” is followed throughout this section. After some discussion, the Committee decided to strike the sentence related to the length of term of office. Officers will serve until a replacement is appointed in accordance with the rules.</w:t>
      </w:r>
    </w:p>
    <w:p w:rsidR="00A81839" w:rsidRDefault="00A81839" w:rsidP="00BE0B7A">
      <w:pPr>
        <w:spacing w:before="120"/>
        <w:ind w:left="709" w:firstLine="11"/>
      </w:pPr>
      <w:r>
        <w:t xml:space="preserve">Section 4 – This section governs WG membership. </w:t>
      </w:r>
      <w:r w:rsidR="007A6560">
        <w:t>The Committee reviewed the requirements for membership, attendance and voting.</w:t>
      </w:r>
    </w:p>
    <w:p w:rsidR="007A6560" w:rsidRDefault="007A6560" w:rsidP="00BE0B7A">
      <w:pPr>
        <w:spacing w:before="120"/>
        <w:ind w:left="709" w:firstLine="11"/>
      </w:pPr>
      <w:r>
        <w:t>Section 5 – This section governs subgroups of the WG. This section cannot be modified.</w:t>
      </w:r>
    </w:p>
    <w:p w:rsidR="00976436" w:rsidRDefault="00976436" w:rsidP="00BE0B7A">
      <w:pPr>
        <w:spacing w:before="120"/>
        <w:ind w:left="709" w:firstLine="11"/>
      </w:pPr>
    </w:p>
    <w:p w:rsidR="007A6560" w:rsidRDefault="007A6560" w:rsidP="007A6560">
      <w:pPr>
        <w:spacing w:before="120"/>
        <w:ind w:left="709" w:firstLine="11"/>
      </w:pPr>
      <w:r>
        <w:lastRenderedPageBreak/>
        <w:t>Section 6 – This section governs the rules for meetings of the WG including establishing a quorum, executive session, meeting fees, and meeting minutes. Th</w:t>
      </w:r>
      <w:r w:rsidR="008B334D">
        <w:t xml:space="preserve">e rules for meetings and quorum were reviewed. The meeting fees section was modified by deleting the expense-sharing clause. The executive session and minutes </w:t>
      </w:r>
      <w:r>
        <w:t>section</w:t>
      </w:r>
      <w:r w:rsidR="008B334D">
        <w:t>s</w:t>
      </w:r>
      <w:r>
        <w:t xml:space="preserve"> cannot be modified.</w:t>
      </w:r>
      <w:r w:rsidR="008B334D">
        <w:t xml:space="preserve"> </w:t>
      </w:r>
    </w:p>
    <w:p w:rsidR="008B334D" w:rsidRDefault="008B334D" w:rsidP="007A6560">
      <w:pPr>
        <w:spacing w:before="120"/>
        <w:ind w:left="709" w:firstLine="11"/>
      </w:pPr>
      <w:r>
        <w:t xml:space="preserve">After the review and all discussion was complete, the Chair motioned to approve the SDECom P&amp;Ps with the changes made. Seconded by Ed Hare. The motion passed unanimously. </w:t>
      </w:r>
    </w:p>
    <w:p w:rsidR="000658FB" w:rsidRDefault="000658FB" w:rsidP="006D2ACD">
      <w:pPr>
        <w:pStyle w:val="ListParagraph"/>
        <w:ind w:left="0"/>
        <w:rPr>
          <w:b/>
        </w:rPr>
      </w:pPr>
    </w:p>
    <w:p w:rsidR="006D2ACD" w:rsidRPr="006D2ACD" w:rsidRDefault="00B862B5" w:rsidP="006D2ACD">
      <w:pPr>
        <w:pStyle w:val="ListParagraph"/>
        <w:numPr>
          <w:ilvl w:val="0"/>
          <w:numId w:val="4"/>
        </w:numPr>
        <w:rPr>
          <w:b/>
        </w:rPr>
      </w:pPr>
      <w:r>
        <w:rPr>
          <w:b/>
        </w:rPr>
        <w:t>IEEE Standards Association</w:t>
      </w:r>
    </w:p>
    <w:p w:rsidR="006D2ACD" w:rsidRDefault="006D2ACD" w:rsidP="006D2ACD">
      <w:pPr>
        <w:pStyle w:val="ListParagraph"/>
        <w:ind w:left="0"/>
        <w:rPr>
          <w:b/>
        </w:rPr>
      </w:pPr>
    </w:p>
    <w:p w:rsidR="008B334D" w:rsidRDefault="008B334D" w:rsidP="008B334D">
      <w:pPr>
        <w:spacing w:before="120"/>
        <w:ind w:left="709" w:firstLine="11"/>
      </w:pPr>
      <w:r>
        <w:t>Jennifer Santulli made a short presentation on the upcoming General Data Protection Regulation (GDPR) and its impact on collecting and distributing the contact data of SDECom members, WG members, visitors to our website, etc. People must actively opt-in for their personal data to be shared. The new rules go into effect on May 25, 2018.</w:t>
      </w:r>
    </w:p>
    <w:p w:rsidR="00DF32C6" w:rsidRDefault="008B334D" w:rsidP="008B334D">
      <w:pPr>
        <w:spacing w:before="120"/>
        <w:ind w:left="709" w:firstLine="11"/>
      </w:pPr>
      <w:r>
        <w:t>Sri Chandra then made a short presentation on Standards University (</w:t>
      </w:r>
      <w:hyperlink r:id="rId8" w:history="1">
        <w:r w:rsidRPr="001C1568">
          <w:rPr>
            <w:rStyle w:val="Hyperlink"/>
          </w:rPr>
          <w:t>https://www.standardsuniversity.org/</w:t>
        </w:r>
      </w:hyperlink>
      <w:r>
        <w:t xml:space="preserve">). </w:t>
      </w:r>
      <w:r w:rsidR="00DF32C6">
        <w:t>Standards University offers many useful products for Standards professionals and students. Available content includes:</w:t>
      </w:r>
    </w:p>
    <w:p w:rsidR="008B334D" w:rsidRDefault="00DF32C6" w:rsidP="00DF32C6">
      <w:pPr>
        <w:pStyle w:val="ListParagraph"/>
        <w:numPr>
          <w:ilvl w:val="0"/>
          <w:numId w:val="24"/>
        </w:numPr>
        <w:spacing w:before="120"/>
      </w:pPr>
      <w:r>
        <w:t>Tutorials on standards and typical standards development processes, issues, etc.</w:t>
      </w:r>
    </w:p>
    <w:p w:rsidR="00DF32C6" w:rsidRDefault="00DF32C6" w:rsidP="00DF32C6">
      <w:pPr>
        <w:pStyle w:val="ListParagraph"/>
        <w:numPr>
          <w:ilvl w:val="0"/>
          <w:numId w:val="24"/>
        </w:numPr>
        <w:spacing w:before="120"/>
      </w:pPr>
      <w:r>
        <w:t>Videos targeted at students and employers</w:t>
      </w:r>
    </w:p>
    <w:p w:rsidR="00DF32C6" w:rsidRDefault="00DF32C6" w:rsidP="00DF32C6">
      <w:pPr>
        <w:pStyle w:val="ListParagraph"/>
        <w:numPr>
          <w:ilvl w:val="0"/>
          <w:numId w:val="24"/>
        </w:numPr>
        <w:spacing w:before="120"/>
      </w:pPr>
      <w:r>
        <w:t>A University Grant program</w:t>
      </w:r>
    </w:p>
    <w:p w:rsidR="00DF32C6" w:rsidRPr="00102724" w:rsidRDefault="00DF32C6" w:rsidP="00DF32C6">
      <w:pPr>
        <w:pStyle w:val="ListParagraph"/>
        <w:numPr>
          <w:ilvl w:val="0"/>
          <w:numId w:val="24"/>
        </w:numPr>
        <w:spacing w:before="120"/>
      </w:pPr>
      <w:r>
        <w:t>Standards games to simulate an actual WG as well as a Mars Colonization game.</w:t>
      </w:r>
    </w:p>
    <w:p w:rsidR="004174E5" w:rsidRDefault="004174E5" w:rsidP="006D2ACD">
      <w:pPr>
        <w:pStyle w:val="ListParagraph"/>
        <w:ind w:left="0"/>
        <w:rPr>
          <w:b/>
        </w:rPr>
      </w:pPr>
    </w:p>
    <w:p w:rsidR="00DF32C6" w:rsidRDefault="00DF32C6" w:rsidP="00DF32C6">
      <w:pPr>
        <w:ind w:left="720"/>
      </w:pPr>
      <w:r w:rsidRPr="008D3CBC">
        <w:rPr>
          <w:b/>
        </w:rPr>
        <w:t>Action 201</w:t>
      </w:r>
      <w:r>
        <w:rPr>
          <w:b/>
        </w:rPr>
        <w:t>8</w:t>
      </w:r>
      <w:r w:rsidRPr="008D3CBC">
        <w:rPr>
          <w:b/>
        </w:rPr>
        <w:t>-</w:t>
      </w:r>
      <w:r w:rsidR="00FE6ED9">
        <w:rPr>
          <w:b/>
        </w:rPr>
        <w:t>01</w:t>
      </w:r>
      <w:r>
        <w:t xml:space="preserve"> – Ross Carlton: Find out more information on the Standards games.</w:t>
      </w:r>
    </w:p>
    <w:p w:rsidR="004174E5" w:rsidRDefault="004174E5" w:rsidP="006D2ACD">
      <w:pPr>
        <w:pStyle w:val="ListParagraph"/>
        <w:ind w:left="0"/>
        <w:rPr>
          <w:b/>
        </w:rPr>
      </w:pPr>
    </w:p>
    <w:p w:rsidR="00B862B5" w:rsidRDefault="00B862B5" w:rsidP="00EF05C1">
      <w:pPr>
        <w:pStyle w:val="ListParagraph"/>
        <w:numPr>
          <w:ilvl w:val="0"/>
          <w:numId w:val="4"/>
        </w:numPr>
        <w:rPr>
          <w:b/>
        </w:rPr>
      </w:pPr>
      <w:r>
        <w:rPr>
          <w:b/>
        </w:rPr>
        <w:t>SDECom Teams</w:t>
      </w:r>
    </w:p>
    <w:p w:rsidR="007F0908" w:rsidRDefault="007F0908" w:rsidP="007F0908">
      <w:pPr>
        <w:pStyle w:val="ListParagraph"/>
        <w:ind w:left="0"/>
        <w:rPr>
          <w:b/>
        </w:rPr>
      </w:pPr>
    </w:p>
    <w:p w:rsidR="007F0908" w:rsidRDefault="007F0908" w:rsidP="007F0908">
      <w:pPr>
        <w:pStyle w:val="ListParagraph"/>
      </w:pPr>
      <w:r>
        <w:t>The Chair reviewed the need for more focus by SDECom and its members. The proposed teams and their goals were reviewed. Every SDECom member must join at least one team.</w:t>
      </w:r>
    </w:p>
    <w:p w:rsidR="007F0908" w:rsidRDefault="007F0908" w:rsidP="007F0908">
      <w:pPr>
        <w:pStyle w:val="ListParagraph"/>
      </w:pPr>
    </w:p>
    <w:p w:rsidR="007F0908" w:rsidRDefault="007F0908" w:rsidP="007F0908">
      <w:pPr>
        <w:ind w:left="720"/>
      </w:pPr>
      <w:r w:rsidRPr="008D3CBC">
        <w:rPr>
          <w:b/>
        </w:rPr>
        <w:t>Action 201</w:t>
      </w:r>
      <w:r>
        <w:rPr>
          <w:b/>
        </w:rPr>
        <w:t>8</w:t>
      </w:r>
      <w:r w:rsidRPr="008D3CBC">
        <w:rPr>
          <w:b/>
        </w:rPr>
        <w:t>-</w:t>
      </w:r>
      <w:r w:rsidR="00FE6ED9">
        <w:rPr>
          <w:b/>
        </w:rPr>
        <w:t>02</w:t>
      </w:r>
      <w:r>
        <w:t xml:space="preserve"> – Don Sweeny: Encourage SDECom members to join at least one team.</w:t>
      </w:r>
    </w:p>
    <w:p w:rsidR="007F0908" w:rsidRDefault="007F0908" w:rsidP="007F0908">
      <w:pPr>
        <w:pStyle w:val="ListParagraph"/>
      </w:pPr>
    </w:p>
    <w:p w:rsidR="007F0908" w:rsidRDefault="007F0908" w:rsidP="007F0908">
      <w:pPr>
        <w:ind w:left="720"/>
      </w:pPr>
      <w:r w:rsidRPr="008D3CBC">
        <w:rPr>
          <w:b/>
        </w:rPr>
        <w:t>Action 201</w:t>
      </w:r>
      <w:r>
        <w:rPr>
          <w:b/>
        </w:rPr>
        <w:t>8</w:t>
      </w:r>
      <w:r w:rsidRPr="008D3CBC">
        <w:rPr>
          <w:b/>
        </w:rPr>
        <w:t>-</w:t>
      </w:r>
      <w:r w:rsidR="00FE6ED9">
        <w:rPr>
          <w:b/>
        </w:rPr>
        <w:t>03</w:t>
      </w:r>
      <w:r>
        <w:t xml:space="preserve"> – ALL: Email the Chair with your </w:t>
      </w:r>
      <w:r w:rsidR="00530130">
        <w:t xml:space="preserve">selected </w:t>
      </w:r>
      <w:r>
        <w:t>team</w:t>
      </w:r>
      <w:r w:rsidR="00530130">
        <w:t xml:space="preserve"> or teams</w:t>
      </w:r>
      <w:r>
        <w:t xml:space="preserve">. </w:t>
      </w:r>
    </w:p>
    <w:p w:rsidR="006D2ACD" w:rsidRDefault="006D2ACD" w:rsidP="006D2ACD">
      <w:pPr>
        <w:pStyle w:val="ListParagraph"/>
        <w:ind w:left="0"/>
        <w:rPr>
          <w:b/>
        </w:rPr>
      </w:pPr>
    </w:p>
    <w:p w:rsidR="006D2ACD" w:rsidRDefault="00B862B5" w:rsidP="006D2ACD">
      <w:pPr>
        <w:pStyle w:val="ListParagraph"/>
        <w:numPr>
          <w:ilvl w:val="0"/>
          <w:numId w:val="4"/>
        </w:numPr>
        <w:rPr>
          <w:b/>
        </w:rPr>
      </w:pPr>
      <w:r>
        <w:rPr>
          <w:b/>
        </w:rPr>
        <w:t>P1848 Approval to go to Ballot</w:t>
      </w:r>
    </w:p>
    <w:p w:rsidR="00530130" w:rsidRDefault="00530130" w:rsidP="00530130">
      <w:pPr>
        <w:pStyle w:val="ListParagraph"/>
        <w:ind w:left="0"/>
        <w:rPr>
          <w:b/>
        </w:rPr>
      </w:pPr>
    </w:p>
    <w:p w:rsidR="00530130" w:rsidRDefault="00530130" w:rsidP="00530130">
      <w:pPr>
        <w:pStyle w:val="ListParagraph"/>
      </w:pPr>
      <w:r>
        <w:t>The Chair briefly review the draft standard. Ed Hare motioned to approve the P1848 draft and send it to balloting. Seconded by Tom Braxton. The motion passed unanimously.</w:t>
      </w:r>
    </w:p>
    <w:p w:rsidR="00530130" w:rsidRDefault="00530130" w:rsidP="00530130">
      <w:pPr>
        <w:pStyle w:val="ListParagraph"/>
      </w:pPr>
    </w:p>
    <w:p w:rsidR="00530130" w:rsidRPr="006D2ACD" w:rsidRDefault="00530130" w:rsidP="00530130">
      <w:pPr>
        <w:pStyle w:val="ListParagraph"/>
        <w:rPr>
          <w:b/>
        </w:rPr>
      </w:pPr>
      <w:r>
        <w:t>In conversation following the vote, Don Sweeny asked who would use the standard considering its complexity. Henry Benitez stated that he was also unsure how the standard would be applied. Joana Hill added that automotive manufacturers may not adopt this standard, which could limit its usefulness. The Committee agreed that these were questions yet to be answered.</w:t>
      </w:r>
    </w:p>
    <w:p w:rsidR="006D2ACD" w:rsidRDefault="006D2ACD" w:rsidP="006D2ACD">
      <w:pPr>
        <w:pStyle w:val="ListParagraph"/>
        <w:ind w:left="0"/>
        <w:rPr>
          <w:b/>
        </w:rPr>
      </w:pPr>
    </w:p>
    <w:p w:rsidR="00B862B5" w:rsidRDefault="006D2ACD" w:rsidP="00EF05C1">
      <w:pPr>
        <w:pStyle w:val="ListParagraph"/>
        <w:numPr>
          <w:ilvl w:val="0"/>
          <w:numId w:val="4"/>
        </w:numPr>
        <w:rPr>
          <w:b/>
        </w:rPr>
      </w:pPr>
      <w:r>
        <w:rPr>
          <w:b/>
        </w:rPr>
        <w:t>Revisi</w:t>
      </w:r>
      <w:r w:rsidR="00B862B5">
        <w:rPr>
          <w:b/>
        </w:rPr>
        <w:t>on 1597.1 approval to go to Ballot</w:t>
      </w:r>
    </w:p>
    <w:p w:rsidR="00530130" w:rsidRDefault="00530130" w:rsidP="00530130">
      <w:pPr>
        <w:pStyle w:val="ListParagraph"/>
        <w:ind w:left="0"/>
        <w:rPr>
          <w:b/>
        </w:rPr>
      </w:pPr>
    </w:p>
    <w:p w:rsidR="00E27A44" w:rsidRDefault="00E27A44" w:rsidP="00E27A44">
      <w:pPr>
        <w:pStyle w:val="ListParagraph"/>
      </w:pPr>
      <w:r>
        <w:t>The Chair briefly review the draft standard. It was noted that the standards number in the draft was incorrect “1547.1” instead of “1597.1”. This change was made. All other needed changes were editorial. Ed Hare motioned to approve the 1597.1 draft, with the title change and editorial changes, and send it to balloting. Seconded by John Norgard. The motion passed unanimously.</w:t>
      </w:r>
    </w:p>
    <w:p w:rsidR="006D2ACD" w:rsidRDefault="006D2ACD" w:rsidP="006D2ACD">
      <w:pPr>
        <w:pStyle w:val="ListParagraph"/>
        <w:ind w:left="0"/>
        <w:rPr>
          <w:b/>
        </w:rPr>
      </w:pPr>
    </w:p>
    <w:p w:rsidR="00976436" w:rsidRDefault="00976436" w:rsidP="006D2ACD">
      <w:pPr>
        <w:pStyle w:val="ListParagraph"/>
        <w:ind w:left="0"/>
        <w:rPr>
          <w:b/>
        </w:rPr>
      </w:pPr>
    </w:p>
    <w:p w:rsidR="00976436" w:rsidRDefault="00976436" w:rsidP="006D2ACD">
      <w:pPr>
        <w:pStyle w:val="ListParagraph"/>
        <w:ind w:left="0"/>
        <w:rPr>
          <w:b/>
        </w:rPr>
      </w:pPr>
    </w:p>
    <w:p w:rsidR="00976436" w:rsidRDefault="00976436" w:rsidP="006D2ACD">
      <w:pPr>
        <w:pStyle w:val="ListParagraph"/>
        <w:ind w:left="0"/>
        <w:rPr>
          <w:b/>
        </w:rPr>
      </w:pPr>
    </w:p>
    <w:p w:rsidR="00B862B5" w:rsidRDefault="00B862B5" w:rsidP="00EF05C1">
      <w:pPr>
        <w:pStyle w:val="ListParagraph"/>
        <w:numPr>
          <w:ilvl w:val="0"/>
          <w:numId w:val="4"/>
        </w:numPr>
        <w:rPr>
          <w:b/>
        </w:rPr>
      </w:pPr>
      <w:r>
        <w:rPr>
          <w:b/>
        </w:rPr>
        <w:lastRenderedPageBreak/>
        <w:t>IoT Standards</w:t>
      </w:r>
    </w:p>
    <w:p w:rsidR="00EF05C1" w:rsidRDefault="00EF05C1" w:rsidP="00EF05C1">
      <w:pPr>
        <w:pStyle w:val="ListParagraph"/>
        <w:ind w:left="0"/>
        <w:rPr>
          <w:b/>
        </w:rPr>
      </w:pPr>
    </w:p>
    <w:p w:rsidR="00DF32C6" w:rsidRDefault="00DF32C6" w:rsidP="00DF32C6">
      <w:pPr>
        <w:spacing w:before="120"/>
        <w:ind w:left="709" w:firstLine="11"/>
      </w:pPr>
      <w:r>
        <w:t>Mike Violette began with a short report on the IEEE IoT Initiative. The main item of interest to SDECom is that they are creating a database where EMC standards applicable to IoT can be identified.</w:t>
      </w:r>
    </w:p>
    <w:p w:rsidR="00DF32C6" w:rsidRDefault="00DF32C6" w:rsidP="00DF32C6">
      <w:pPr>
        <w:spacing w:before="120"/>
        <w:ind w:left="709" w:firstLine="11"/>
      </w:pPr>
      <w:r>
        <w:t xml:space="preserve">Sri Chandra added that while IoT was the big topic a few years ago, the topic today is 5G. The Standards Association is focused on interoperability standards, which address things like noise, EMC and smart materials. </w:t>
      </w:r>
      <w:r w:rsidR="00FF496C">
        <w:t xml:space="preserve">The </w:t>
      </w:r>
      <w:r>
        <w:t xml:space="preserve">current task is to identify areas of concern in order to determine what </w:t>
      </w:r>
      <w:r w:rsidR="00FF496C">
        <w:t xml:space="preserve">existing </w:t>
      </w:r>
      <w:r>
        <w:t xml:space="preserve">standards </w:t>
      </w:r>
      <w:r w:rsidR="00FF496C">
        <w:t xml:space="preserve">are suitable and what future standards </w:t>
      </w:r>
      <w:r>
        <w:t>are needed</w:t>
      </w:r>
      <w:r w:rsidR="00FF496C">
        <w:t xml:space="preserve">. Then the SA will create an environment for collaboration using its industry connection program. </w:t>
      </w:r>
    </w:p>
    <w:p w:rsidR="00FF496C" w:rsidRDefault="00FF496C" w:rsidP="00DF32C6">
      <w:pPr>
        <w:spacing w:before="120"/>
        <w:ind w:left="709" w:firstLine="11"/>
      </w:pPr>
      <w:r>
        <w:t>Sri continued to describe the Sensor Certification Program, which is focused on ensuring the quality of data. The primary application is industrial automation, which could include autonomous vehicles. The related standard in development is P2510 “Standard for Establishing Quality of Data Sensor Parameters in the Internet of Things Environment”, which wants to ensure quality and compatibility.</w:t>
      </w:r>
    </w:p>
    <w:p w:rsidR="00FF496C" w:rsidRDefault="00FF496C" w:rsidP="00DF32C6">
      <w:pPr>
        <w:spacing w:before="120"/>
        <w:ind w:left="709" w:firstLine="11"/>
      </w:pPr>
      <w:r>
        <w:t>Ed Hare commented that a coordinated effort is needed at the IEEE SA level for standards development. He asked if organizations are familiar with EMC standards. Sri responded that they were not and that they could benefit from EMC standards training.</w:t>
      </w:r>
    </w:p>
    <w:p w:rsidR="00FF496C" w:rsidRDefault="00FF496C" w:rsidP="00DF32C6">
      <w:pPr>
        <w:spacing w:before="120"/>
        <w:ind w:left="709" w:firstLine="11"/>
      </w:pPr>
      <w:r>
        <w:t>Larry Cohen suggested that we need more coordination with our Sister Societies since they have a lot of activity (i.e. papers) in the IoT realm.</w:t>
      </w:r>
    </w:p>
    <w:p w:rsidR="00FF496C" w:rsidRDefault="00FF496C" w:rsidP="00DF32C6">
      <w:pPr>
        <w:spacing w:before="120"/>
        <w:ind w:left="709" w:firstLine="11"/>
      </w:pPr>
      <w:r>
        <w:t>Alistair Duffy asked whether we should consider creating our own industry connection program.</w:t>
      </w:r>
    </w:p>
    <w:p w:rsidR="00FF496C" w:rsidRDefault="00FF496C" w:rsidP="00DF32C6">
      <w:pPr>
        <w:spacing w:before="120"/>
        <w:ind w:left="709" w:firstLine="11"/>
      </w:pPr>
      <w:r>
        <w:t xml:space="preserve">Mike Violette commented that TC12 </w:t>
      </w:r>
      <w:r w:rsidR="007F0908">
        <w:t>(Emerging Wireless Technologies) would be a good source for assistance in coordination.</w:t>
      </w:r>
      <w:r>
        <w:t xml:space="preserve"> </w:t>
      </w:r>
      <w:r w:rsidR="007F0908">
        <w:t>Cuck Bunting is the Chair of TC12.</w:t>
      </w:r>
    </w:p>
    <w:p w:rsidR="00FF496C" w:rsidRDefault="00FF496C" w:rsidP="00DF32C6">
      <w:pPr>
        <w:spacing w:before="120"/>
        <w:ind w:left="709" w:firstLine="11"/>
      </w:pPr>
      <w:r>
        <w:t>Sri Chandra mentioned that only a one-page P&amp;P is required. It is very easy to set up.</w:t>
      </w:r>
    </w:p>
    <w:p w:rsidR="007F0908" w:rsidRDefault="007F0908" w:rsidP="00DF32C6">
      <w:pPr>
        <w:spacing w:before="120"/>
        <w:ind w:left="709" w:firstLine="11"/>
      </w:pPr>
      <w:r>
        <w:t xml:space="preserve">Alistair Duffy asked if it should be a joint venture between SDECom and TC12. </w:t>
      </w:r>
    </w:p>
    <w:p w:rsidR="007F0908" w:rsidRDefault="007F0908" w:rsidP="00DF32C6">
      <w:pPr>
        <w:spacing w:before="120"/>
        <w:ind w:left="709" w:firstLine="11"/>
      </w:pPr>
      <w:r>
        <w:t>Ed Hare suggested attending the TC12 meeting.</w:t>
      </w:r>
    </w:p>
    <w:p w:rsidR="007F0908" w:rsidRDefault="007F0908" w:rsidP="00DF32C6">
      <w:pPr>
        <w:spacing w:before="120"/>
        <w:ind w:left="709" w:firstLine="11"/>
      </w:pPr>
      <w:r>
        <w:t>Chuck Bunting agreed that a focused effort was needed to determine the goals and the timing.</w:t>
      </w:r>
    </w:p>
    <w:p w:rsidR="007F0908" w:rsidRDefault="007F0908" w:rsidP="00DF32C6">
      <w:pPr>
        <w:spacing w:before="120"/>
        <w:ind w:left="709" w:firstLine="11"/>
      </w:pPr>
      <w:r>
        <w:t>Mike Violette stated that his next step is to attend the Wireless &amp; Medical Interoperability Workshop.</w:t>
      </w:r>
    </w:p>
    <w:p w:rsidR="007F0908" w:rsidRDefault="007F0908" w:rsidP="00DF32C6">
      <w:pPr>
        <w:spacing w:before="120"/>
        <w:ind w:left="709" w:firstLine="11"/>
      </w:pPr>
      <w:r>
        <w:t>Alistair Duffy will consider adding a round-table discussion to the agenda for Long Beach.</w:t>
      </w:r>
    </w:p>
    <w:p w:rsidR="00F352E3" w:rsidRDefault="00F352E3" w:rsidP="00EF05C1">
      <w:pPr>
        <w:pStyle w:val="ListParagraph"/>
        <w:ind w:left="0"/>
        <w:rPr>
          <w:b/>
        </w:rPr>
      </w:pPr>
    </w:p>
    <w:p w:rsidR="00F352E3" w:rsidRPr="00EF05C1" w:rsidRDefault="00F352E3" w:rsidP="00EF05C1">
      <w:pPr>
        <w:pStyle w:val="ListParagraph"/>
        <w:ind w:left="0"/>
        <w:rPr>
          <w:b/>
        </w:rPr>
      </w:pPr>
    </w:p>
    <w:p w:rsidR="00054F71" w:rsidRPr="00877118" w:rsidRDefault="00054F71" w:rsidP="00877118">
      <w:pPr>
        <w:jc w:val="center"/>
        <w:rPr>
          <w:b/>
          <w:i/>
          <w:lang w:eastAsia="en-GB"/>
        </w:rPr>
      </w:pPr>
      <w:r w:rsidRPr="00877118">
        <w:rPr>
          <w:b/>
          <w:i/>
          <w:lang w:eastAsia="en-GB"/>
        </w:rPr>
        <w:t xml:space="preserve">STANDARDS </w:t>
      </w:r>
      <w:r>
        <w:rPr>
          <w:b/>
          <w:i/>
          <w:lang w:eastAsia="en-GB"/>
        </w:rPr>
        <w:t xml:space="preserve">DEVELOPMENT </w:t>
      </w:r>
      <w:r w:rsidRPr="00877118">
        <w:rPr>
          <w:b/>
          <w:i/>
          <w:lang w:eastAsia="en-GB"/>
        </w:rPr>
        <w:t xml:space="preserve">ACTIVITY </w:t>
      </w:r>
      <w:r>
        <w:rPr>
          <w:b/>
          <w:i/>
          <w:lang w:eastAsia="en-GB"/>
        </w:rPr>
        <w:t xml:space="preserve">FOR </w:t>
      </w:r>
      <w:r w:rsidRPr="00877118">
        <w:rPr>
          <w:b/>
          <w:i/>
          <w:lang w:eastAsia="en-GB"/>
        </w:rPr>
        <w:t>DISCUSS</w:t>
      </w:r>
      <w:r>
        <w:rPr>
          <w:b/>
          <w:i/>
          <w:lang w:eastAsia="en-GB"/>
        </w:rPr>
        <w:t>ION</w:t>
      </w:r>
    </w:p>
    <w:p w:rsidR="00F352E3" w:rsidRDefault="00F467C7" w:rsidP="00F352E3">
      <w:pPr>
        <w:pStyle w:val="ListParagraph"/>
        <w:numPr>
          <w:ilvl w:val="0"/>
          <w:numId w:val="4"/>
        </w:numPr>
        <w:spacing w:before="120"/>
        <w:rPr>
          <w:b/>
        </w:rPr>
      </w:pPr>
      <w:r>
        <w:rPr>
          <w:b/>
        </w:rPr>
        <w:t>Update on standards</w:t>
      </w:r>
    </w:p>
    <w:p w:rsidR="00292C02" w:rsidRDefault="00054F71" w:rsidP="003F3C6B">
      <w:pPr>
        <w:pStyle w:val="ListParagraph"/>
        <w:spacing w:before="120"/>
      </w:pPr>
      <w:r>
        <w:t xml:space="preserve">The </w:t>
      </w:r>
      <w:r w:rsidR="00F467C7">
        <w:t xml:space="preserve">current </w:t>
      </w:r>
      <w:r w:rsidR="00292C02">
        <w:t xml:space="preserve">list of </w:t>
      </w:r>
      <w:r w:rsidR="00F467C7">
        <w:t xml:space="preserve">standards in development </w:t>
      </w:r>
      <w:r w:rsidR="00292C02">
        <w:t>is located on the SDECom web site at:</w:t>
      </w:r>
    </w:p>
    <w:p w:rsidR="00292C02" w:rsidRDefault="00876209" w:rsidP="00292C02">
      <w:pPr>
        <w:pStyle w:val="ListParagraph"/>
      </w:pPr>
      <w:hyperlink r:id="rId9" w:history="1">
        <w:r w:rsidR="00292C02" w:rsidRPr="008A2301">
          <w:rPr>
            <w:rStyle w:val="Hyperlink"/>
          </w:rPr>
          <w:t>http://www.emcs.org/standards/sdecom/Standards_Matrix.html</w:t>
        </w:r>
      </w:hyperlink>
    </w:p>
    <w:p w:rsidR="00292C02" w:rsidRDefault="00292C02" w:rsidP="00292C02">
      <w:pPr>
        <w:pStyle w:val="ListParagraph"/>
        <w:spacing w:before="120"/>
      </w:pPr>
      <w:r>
        <w:t>The current standards in development and standards requiring attention were reviewed</w:t>
      </w:r>
      <w:r w:rsidR="001550F8">
        <w:t xml:space="preserve">. </w:t>
      </w:r>
    </w:p>
    <w:p w:rsidR="001550F8" w:rsidRDefault="001550F8" w:rsidP="001550F8">
      <w:pPr>
        <w:pStyle w:val="ListParagraph"/>
      </w:pPr>
    </w:p>
    <w:p w:rsidR="001550F8" w:rsidRPr="001550F8" w:rsidRDefault="001550F8" w:rsidP="001550F8">
      <w:pPr>
        <w:pStyle w:val="ListParagraph"/>
        <w:rPr>
          <w:u w:val="single"/>
        </w:rPr>
      </w:pPr>
      <w:r w:rsidRPr="001550F8">
        <w:rPr>
          <w:u w:val="single"/>
        </w:rPr>
        <w:t>Std. 187-2003</w:t>
      </w:r>
      <w:r w:rsidR="00F96844">
        <w:rPr>
          <w:u w:val="single"/>
        </w:rPr>
        <w:t xml:space="preserve">: </w:t>
      </w:r>
      <w:r w:rsidR="00F96844" w:rsidRPr="00F96844">
        <w:rPr>
          <w:u w:val="single"/>
        </w:rPr>
        <w:t>Standard Measurement Methods of Emissions from FM and Television Broadcast Receivers in the Frequency Range of 9 kHz to 40 GHz</w:t>
      </w:r>
    </w:p>
    <w:p w:rsidR="00D46E0B" w:rsidRDefault="00D46E0B" w:rsidP="00D46E0B">
      <w:pPr>
        <w:pStyle w:val="ListParagraph"/>
        <w:numPr>
          <w:ilvl w:val="0"/>
          <w:numId w:val="13"/>
        </w:numPr>
      </w:pPr>
      <w:r>
        <w:t>Expires 31 December 2018.</w:t>
      </w:r>
    </w:p>
    <w:p w:rsidR="001550F8" w:rsidRDefault="001550F8" w:rsidP="00FD417D">
      <w:pPr>
        <w:pStyle w:val="ListParagraph"/>
        <w:numPr>
          <w:ilvl w:val="0"/>
          <w:numId w:val="13"/>
        </w:numPr>
      </w:pPr>
      <w:r>
        <w:t>The revision parallels CISPR 32 for the broadcast piece</w:t>
      </w:r>
    </w:p>
    <w:p w:rsidR="00FD417D" w:rsidRDefault="00FD417D" w:rsidP="00FD417D">
      <w:pPr>
        <w:pStyle w:val="ListParagraph"/>
        <w:numPr>
          <w:ilvl w:val="0"/>
          <w:numId w:val="13"/>
        </w:numPr>
      </w:pPr>
      <w:r>
        <w:t>The d</w:t>
      </w:r>
      <w:r w:rsidR="001550F8">
        <w:t xml:space="preserve">raft </w:t>
      </w:r>
      <w:r>
        <w:t>was sent out for balloting. Balloting has closed.</w:t>
      </w:r>
    </w:p>
    <w:p w:rsidR="00FD417D" w:rsidRDefault="00FD417D" w:rsidP="00FD417D">
      <w:pPr>
        <w:pStyle w:val="ListParagraph"/>
        <w:numPr>
          <w:ilvl w:val="0"/>
          <w:numId w:val="13"/>
        </w:numPr>
      </w:pPr>
      <w:r>
        <w:t>The draft was approved but over 100 comments were received.</w:t>
      </w:r>
    </w:p>
    <w:p w:rsidR="001550F8" w:rsidRDefault="00FD417D" w:rsidP="00FD417D">
      <w:pPr>
        <w:pStyle w:val="ListParagraph"/>
        <w:numPr>
          <w:ilvl w:val="0"/>
          <w:numId w:val="13"/>
        </w:numPr>
      </w:pPr>
      <w:r>
        <w:t xml:space="preserve">David Traver is working on </w:t>
      </w:r>
      <w:r w:rsidR="00F96844">
        <w:t xml:space="preserve">resolving </w:t>
      </w:r>
      <w:r>
        <w:t>the comments.</w:t>
      </w:r>
    </w:p>
    <w:p w:rsidR="007B488C" w:rsidRDefault="007B488C" w:rsidP="00FD417D">
      <w:pPr>
        <w:pStyle w:val="ListParagraph"/>
        <w:numPr>
          <w:ilvl w:val="0"/>
          <w:numId w:val="13"/>
        </w:numPr>
      </w:pPr>
      <w:r>
        <w:t>Expected publication in May 2019.</w:t>
      </w:r>
    </w:p>
    <w:p w:rsidR="006D4D40" w:rsidRDefault="006D4D40" w:rsidP="006D4D40"/>
    <w:p w:rsidR="001550F8" w:rsidRPr="001550F8" w:rsidRDefault="001550F8" w:rsidP="001550F8">
      <w:pPr>
        <w:pStyle w:val="ListParagraph"/>
        <w:rPr>
          <w:u w:val="single"/>
        </w:rPr>
      </w:pPr>
      <w:r w:rsidRPr="001550F8">
        <w:rPr>
          <w:u w:val="single"/>
        </w:rPr>
        <w:lastRenderedPageBreak/>
        <w:t>Project 370</w:t>
      </w:r>
      <w:r w:rsidR="00F96844">
        <w:rPr>
          <w:u w:val="single"/>
        </w:rPr>
        <w:t xml:space="preserve">: </w:t>
      </w:r>
      <w:r w:rsidR="00F96844" w:rsidRPr="00F96844">
        <w:rPr>
          <w:u w:val="single"/>
        </w:rPr>
        <w:t>Electrical Characterization of Printed Circuit Board and Related Interconnects at Frequencies up to 50 GHz</w:t>
      </w:r>
    </w:p>
    <w:p w:rsidR="00D46E0B" w:rsidRDefault="00D46E0B" w:rsidP="00FD417D">
      <w:pPr>
        <w:pStyle w:val="ListParagraph"/>
        <w:numPr>
          <w:ilvl w:val="0"/>
          <w:numId w:val="14"/>
        </w:numPr>
      </w:pPr>
      <w:r>
        <w:t xml:space="preserve">New project. Drafting in progress. </w:t>
      </w:r>
    </w:p>
    <w:p w:rsidR="00BC322F" w:rsidRDefault="00BC322F" w:rsidP="00FD417D">
      <w:pPr>
        <w:pStyle w:val="ListParagraph"/>
        <w:numPr>
          <w:ilvl w:val="0"/>
          <w:numId w:val="14"/>
        </w:numPr>
      </w:pPr>
      <w:r>
        <w:t>Chair is Xiaoning Ye.</w:t>
      </w:r>
    </w:p>
    <w:p w:rsidR="001550F8" w:rsidRDefault="00FD417D" w:rsidP="00FD417D">
      <w:pPr>
        <w:pStyle w:val="ListParagraph"/>
        <w:numPr>
          <w:ilvl w:val="0"/>
          <w:numId w:val="14"/>
        </w:numPr>
      </w:pPr>
      <w:r>
        <w:t>No report.</w:t>
      </w:r>
    </w:p>
    <w:p w:rsidR="006D4D40" w:rsidRDefault="006D4D40" w:rsidP="006D4D40"/>
    <w:p w:rsidR="001550F8" w:rsidRPr="00F96844" w:rsidRDefault="001550F8" w:rsidP="00F96844">
      <w:pPr>
        <w:pStyle w:val="ListParagraph"/>
        <w:rPr>
          <w:u w:val="single"/>
        </w:rPr>
      </w:pPr>
      <w:r w:rsidRPr="001550F8">
        <w:rPr>
          <w:u w:val="single"/>
        </w:rPr>
        <w:t>Std. 377-1980</w:t>
      </w:r>
      <w:r w:rsidR="00F96844">
        <w:rPr>
          <w:u w:val="single"/>
        </w:rPr>
        <w:t xml:space="preserve">: </w:t>
      </w:r>
      <w:r w:rsidR="00F96844" w:rsidRPr="00F96844">
        <w:rPr>
          <w:u w:val="single"/>
        </w:rPr>
        <w:t>Recommended Practice on the Measurement of Spurious Emissions from Land-Mobile Comm. Transmitters</w:t>
      </w:r>
    </w:p>
    <w:p w:rsidR="00FD417D" w:rsidRDefault="00FD417D" w:rsidP="001550F8">
      <w:pPr>
        <w:pStyle w:val="ListParagraph"/>
        <w:numPr>
          <w:ilvl w:val="0"/>
          <w:numId w:val="15"/>
        </w:numPr>
      </w:pPr>
      <w:r>
        <w:t xml:space="preserve">Expires </w:t>
      </w:r>
      <w:r w:rsidR="00F96844">
        <w:t>31 December 2018</w:t>
      </w:r>
      <w:r>
        <w:t>.</w:t>
      </w:r>
    </w:p>
    <w:p w:rsidR="001550F8" w:rsidRDefault="001550F8" w:rsidP="001550F8">
      <w:pPr>
        <w:pStyle w:val="ListParagraph"/>
        <w:numPr>
          <w:ilvl w:val="0"/>
          <w:numId w:val="15"/>
        </w:numPr>
      </w:pPr>
      <w:r>
        <w:t>No WG.</w:t>
      </w:r>
      <w:r w:rsidR="00FD417D">
        <w:t xml:space="preserve"> Need to form a WG for maintenance. </w:t>
      </w:r>
    </w:p>
    <w:p w:rsidR="00FD417D" w:rsidRDefault="00BC60D3" w:rsidP="001550F8">
      <w:pPr>
        <w:pStyle w:val="ListParagraph"/>
        <w:numPr>
          <w:ilvl w:val="0"/>
          <w:numId w:val="15"/>
        </w:numPr>
      </w:pPr>
      <w:r>
        <w:t xml:space="preserve">Interim Chair is </w:t>
      </w:r>
      <w:r w:rsidR="00FD417D">
        <w:t>Ed Hare.</w:t>
      </w:r>
    </w:p>
    <w:p w:rsidR="00BC60D3" w:rsidRDefault="00BC60D3" w:rsidP="001550F8">
      <w:pPr>
        <w:pStyle w:val="ListParagraph"/>
        <w:numPr>
          <w:ilvl w:val="0"/>
          <w:numId w:val="15"/>
        </w:numPr>
      </w:pPr>
      <w:r>
        <w:t>Larry Cohen volunteered to lead a study group in Long Beach to organize a WG.</w:t>
      </w:r>
    </w:p>
    <w:p w:rsidR="00106794" w:rsidRDefault="00106794" w:rsidP="00106794"/>
    <w:p w:rsidR="00BC322F" w:rsidRDefault="00BC322F" w:rsidP="00BC322F">
      <w:pPr>
        <w:ind w:left="720"/>
      </w:pPr>
      <w:r w:rsidRPr="008D3CBC">
        <w:rPr>
          <w:b/>
        </w:rPr>
        <w:t>Action 201</w:t>
      </w:r>
      <w:r>
        <w:rPr>
          <w:b/>
        </w:rPr>
        <w:t>8</w:t>
      </w:r>
      <w:r w:rsidRPr="008D3CBC">
        <w:rPr>
          <w:b/>
        </w:rPr>
        <w:t>-</w:t>
      </w:r>
      <w:r>
        <w:rPr>
          <w:b/>
        </w:rPr>
        <w:t>04</w:t>
      </w:r>
      <w:r>
        <w:t xml:space="preserve"> – Larry Cohen: Seek interest </w:t>
      </w:r>
      <w:r w:rsidR="00BC60D3">
        <w:t>within NTIA and US Military for participation.</w:t>
      </w:r>
      <w:r>
        <w:t xml:space="preserve"> </w:t>
      </w:r>
    </w:p>
    <w:p w:rsidR="00BC322F" w:rsidRDefault="00BC322F" w:rsidP="00106794"/>
    <w:p w:rsidR="00BC322F" w:rsidRDefault="00BC322F" w:rsidP="00BC322F">
      <w:pPr>
        <w:ind w:left="720"/>
      </w:pPr>
      <w:r w:rsidRPr="008D3CBC">
        <w:rPr>
          <w:b/>
        </w:rPr>
        <w:t>Action 201</w:t>
      </w:r>
      <w:r>
        <w:rPr>
          <w:b/>
        </w:rPr>
        <w:t>8</w:t>
      </w:r>
      <w:r w:rsidRPr="008D3CBC">
        <w:rPr>
          <w:b/>
        </w:rPr>
        <w:t>-</w:t>
      </w:r>
      <w:r>
        <w:rPr>
          <w:b/>
        </w:rPr>
        <w:t>05</w:t>
      </w:r>
      <w:r>
        <w:t xml:space="preserve"> – </w:t>
      </w:r>
      <w:r w:rsidR="00BC60D3">
        <w:t xml:space="preserve">Ed Hare: Arrange for a study group to meet in Long Beach. </w:t>
      </w:r>
    </w:p>
    <w:p w:rsidR="00BC322F" w:rsidRDefault="00BC322F" w:rsidP="00106794"/>
    <w:p w:rsidR="001550F8" w:rsidRPr="001550F8" w:rsidRDefault="001550F8" w:rsidP="001550F8">
      <w:pPr>
        <w:pStyle w:val="ListParagraph"/>
        <w:rPr>
          <w:u w:val="single"/>
        </w:rPr>
      </w:pPr>
      <w:r w:rsidRPr="001550F8">
        <w:rPr>
          <w:u w:val="single"/>
        </w:rPr>
        <w:t>Project 473</w:t>
      </w:r>
      <w:r w:rsidR="00F96844">
        <w:rPr>
          <w:u w:val="single"/>
        </w:rPr>
        <w:t xml:space="preserve">: </w:t>
      </w:r>
      <w:r w:rsidR="00F96844" w:rsidRPr="00F96844">
        <w:rPr>
          <w:u w:val="single"/>
        </w:rPr>
        <w:t>Recommended Practice for an Electromagnetic Site Survey (10 kHz to 40 GHz)</w:t>
      </w:r>
    </w:p>
    <w:p w:rsidR="001550F8" w:rsidRDefault="001550F8" w:rsidP="00FD417D">
      <w:pPr>
        <w:pStyle w:val="ListParagraph"/>
        <w:numPr>
          <w:ilvl w:val="0"/>
          <w:numId w:val="16"/>
        </w:numPr>
      </w:pPr>
      <w:r>
        <w:t>Currently withdrawn</w:t>
      </w:r>
      <w:r w:rsidR="00FD417D">
        <w:t>.</w:t>
      </w:r>
      <w:r w:rsidR="00BC322F">
        <w:t xml:space="preserve"> Revision in progress.</w:t>
      </w:r>
    </w:p>
    <w:p w:rsidR="00BC322F" w:rsidRDefault="00BC322F" w:rsidP="00BC322F">
      <w:pPr>
        <w:pStyle w:val="ListParagraph"/>
        <w:numPr>
          <w:ilvl w:val="0"/>
          <w:numId w:val="16"/>
        </w:numPr>
      </w:pPr>
      <w:r>
        <w:t>Chair is Chad Kiger.</w:t>
      </w:r>
    </w:p>
    <w:p w:rsidR="00F96844" w:rsidRDefault="00BC322F" w:rsidP="00BC322F">
      <w:pPr>
        <w:pStyle w:val="ListParagraph"/>
        <w:numPr>
          <w:ilvl w:val="0"/>
          <w:numId w:val="16"/>
        </w:numPr>
      </w:pPr>
      <w:r>
        <w:t xml:space="preserve">This RP will be linked to </w:t>
      </w:r>
      <w:r w:rsidR="00F96844">
        <w:t xml:space="preserve">ANSI C63.24 for </w:t>
      </w:r>
      <w:r>
        <w:t xml:space="preserve">in-site </w:t>
      </w:r>
      <w:r w:rsidR="00F96844">
        <w:t>immunity</w:t>
      </w:r>
      <w:r>
        <w:t xml:space="preserve"> testing</w:t>
      </w:r>
      <w:r w:rsidR="00F96844">
        <w:t>.</w:t>
      </w:r>
    </w:p>
    <w:p w:rsidR="00F96844" w:rsidRDefault="00BC322F" w:rsidP="00F96844">
      <w:pPr>
        <w:pStyle w:val="ListParagraph"/>
        <w:numPr>
          <w:ilvl w:val="0"/>
          <w:numId w:val="16"/>
        </w:numPr>
      </w:pPr>
      <w:r>
        <w:t>No report</w:t>
      </w:r>
      <w:r w:rsidR="00F96844">
        <w:t>.</w:t>
      </w:r>
    </w:p>
    <w:p w:rsidR="006D4D40" w:rsidRDefault="006D4D40" w:rsidP="006D4D40"/>
    <w:p w:rsidR="001550F8" w:rsidRPr="00D46E0B" w:rsidRDefault="001550F8" w:rsidP="00D46E0B">
      <w:pPr>
        <w:pStyle w:val="ListParagraph"/>
        <w:rPr>
          <w:u w:val="single"/>
        </w:rPr>
      </w:pPr>
      <w:r w:rsidRPr="001550F8">
        <w:rPr>
          <w:u w:val="single"/>
        </w:rPr>
        <w:t>Std. 475-2000</w:t>
      </w:r>
      <w:r w:rsidR="00D46E0B">
        <w:rPr>
          <w:u w:val="single"/>
        </w:rPr>
        <w:t xml:space="preserve">: </w:t>
      </w:r>
      <w:r w:rsidR="00D46E0B" w:rsidRPr="00D46E0B">
        <w:rPr>
          <w:u w:val="single"/>
        </w:rPr>
        <w:t xml:space="preserve">Measurement Procedure for Field Disturbance Sensors, 300 MHz to 40 GHz </w:t>
      </w:r>
    </w:p>
    <w:p w:rsidR="001550F8" w:rsidRDefault="00D46E0B" w:rsidP="001550F8">
      <w:pPr>
        <w:pStyle w:val="ListParagraph"/>
        <w:numPr>
          <w:ilvl w:val="0"/>
          <w:numId w:val="17"/>
        </w:numPr>
      </w:pPr>
      <w:r>
        <w:t xml:space="preserve">This standard is current; however, </w:t>
      </w:r>
      <w:r w:rsidR="001550F8">
        <w:t>SDECom wants to extend frequency range up to 300 GHz.</w:t>
      </w:r>
      <w:r>
        <w:t xml:space="preserve"> Participation in the revision is being sought.</w:t>
      </w:r>
    </w:p>
    <w:p w:rsidR="00F96844" w:rsidRDefault="00F96844" w:rsidP="001550F8">
      <w:pPr>
        <w:pStyle w:val="ListParagraph"/>
        <w:numPr>
          <w:ilvl w:val="0"/>
          <w:numId w:val="17"/>
        </w:numPr>
      </w:pPr>
      <w:r>
        <w:t>No report.</w:t>
      </w:r>
    </w:p>
    <w:p w:rsidR="006D4D40" w:rsidRDefault="006D4D40" w:rsidP="006D4D40"/>
    <w:p w:rsidR="001550F8" w:rsidRPr="00D46E0B" w:rsidRDefault="001550F8" w:rsidP="00D46E0B">
      <w:pPr>
        <w:pStyle w:val="ListParagraph"/>
        <w:rPr>
          <w:u w:val="single"/>
        </w:rPr>
      </w:pPr>
      <w:r w:rsidRPr="001550F8">
        <w:rPr>
          <w:u w:val="single"/>
        </w:rPr>
        <w:t>Std. 1128-1998</w:t>
      </w:r>
      <w:r w:rsidR="00D46E0B">
        <w:rPr>
          <w:u w:val="single"/>
        </w:rPr>
        <w:t xml:space="preserve">: </w:t>
      </w:r>
      <w:r w:rsidR="00D46E0B" w:rsidRPr="00D46E0B">
        <w:rPr>
          <w:u w:val="single"/>
        </w:rPr>
        <w:t>Recommended Practice for RF Absorber Evaluation in the Range of 30 MHz to 5 GHz</w:t>
      </w:r>
    </w:p>
    <w:p w:rsidR="00BC60D3" w:rsidRDefault="00BC60D3" w:rsidP="00F96844">
      <w:pPr>
        <w:pStyle w:val="ListParagraph"/>
        <w:numPr>
          <w:ilvl w:val="0"/>
          <w:numId w:val="17"/>
        </w:numPr>
      </w:pPr>
      <w:r>
        <w:t>Chair is Zhong Chen.</w:t>
      </w:r>
    </w:p>
    <w:p w:rsidR="001550F8" w:rsidRDefault="00BC60D3" w:rsidP="00F96844">
      <w:pPr>
        <w:pStyle w:val="ListParagraph"/>
        <w:numPr>
          <w:ilvl w:val="0"/>
          <w:numId w:val="17"/>
        </w:numPr>
      </w:pPr>
      <w:r>
        <w:t>No report.</w:t>
      </w:r>
    </w:p>
    <w:p w:rsidR="006D4D40" w:rsidRDefault="006D4D40" w:rsidP="006D4D40"/>
    <w:p w:rsidR="001550F8" w:rsidRPr="001550F8" w:rsidRDefault="001550F8" w:rsidP="001550F8">
      <w:pPr>
        <w:pStyle w:val="ListParagraph"/>
        <w:rPr>
          <w:u w:val="single"/>
        </w:rPr>
      </w:pPr>
      <w:r w:rsidRPr="001550F8">
        <w:rPr>
          <w:u w:val="single"/>
        </w:rPr>
        <w:t>Std. 1140-1994</w:t>
      </w:r>
      <w:r w:rsidR="00D46E0B">
        <w:rPr>
          <w:u w:val="single"/>
        </w:rPr>
        <w:t xml:space="preserve">: </w:t>
      </w:r>
      <w:r w:rsidR="00D46E0B" w:rsidRPr="00D46E0B">
        <w:rPr>
          <w:u w:val="single"/>
        </w:rPr>
        <w:t>Test Procedures for the Measurement of Electric and Magnetic Fields from Video Display Terminals from 5 Hz to 400 kHz</w:t>
      </w:r>
    </w:p>
    <w:p w:rsidR="00D46E0B" w:rsidRDefault="00D46E0B" w:rsidP="00D46E0B">
      <w:pPr>
        <w:pStyle w:val="ListParagraph"/>
        <w:numPr>
          <w:ilvl w:val="0"/>
          <w:numId w:val="17"/>
        </w:numPr>
      </w:pPr>
      <w:r>
        <w:t>Expires 31 December 2018.</w:t>
      </w:r>
    </w:p>
    <w:p w:rsidR="001550F8" w:rsidRDefault="00BC60D3" w:rsidP="00BC60D3">
      <w:pPr>
        <w:pStyle w:val="ListParagraph"/>
        <w:numPr>
          <w:ilvl w:val="0"/>
          <w:numId w:val="17"/>
        </w:numPr>
      </w:pPr>
      <w:r>
        <w:t>There is no interest in maintaining this standard. The consensus is to allow it to expire.</w:t>
      </w:r>
    </w:p>
    <w:p w:rsidR="006D4D40" w:rsidRDefault="006D4D40" w:rsidP="006D4D40"/>
    <w:p w:rsidR="001550F8" w:rsidRPr="00D46E0B" w:rsidRDefault="001550F8" w:rsidP="00D46E0B">
      <w:pPr>
        <w:pStyle w:val="ListParagraph"/>
        <w:rPr>
          <w:u w:val="single"/>
        </w:rPr>
      </w:pPr>
      <w:r w:rsidRPr="001550F8">
        <w:rPr>
          <w:u w:val="single"/>
        </w:rPr>
        <w:t>Std. 1302-2008</w:t>
      </w:r>
      <w:r w:rsidR="008C4060">
        <w:rPr>
          <w:u w:val="single"/>
        </w:rPr>
        <w:t>/Pro</w:t>
      </w:r>
      <w:r w:rsidRPr="001550F8">
        <w:rPr>
          <w:u w:val="single"/>
        </w:rPr>
        <w:t>ject 1302</w:t>
      </w:r>
      <w:r w:rsidR="00D46E0B">
        <w:rPr>
          <w:u w:val="single"/>
        </w:rPr>
        <w:t xml:space="preserve">: </w:t>
      </w:r>
      <w:r w:rsidR="00D46E0B" w:rsidRPr="00D46E0B">
        <w:rPr>
          <w:u w:val="single"/>
        </w:rPr>
        <w:t>Guide for the Electromagnetic Characterization of Conductive Gaskets in the Frequency Range of DC to 40 GHz</w:t>
      </w:r>
    </w:p>
    <w:p w:rsidR="00D46E0B" w:rsidRDefault="00D46E0B" w:rsidP="00D46E0B">
      <w:pPr>
        <w:pStyle w:val="ListParagraph"/>
        <w:numPr>
          <w:ilvl w:val="0"/>
          <w:numId w:val="17"/>
        </w:numPr>
      </w:pPr>
      <w:r>
        <w:t>Expires 31 December 2018.</w:t>
      </w:r>
    </w:p>
    <w:p w:rsidR="00191A60" w:rsidRPr="00191A60" w:rsidRDefault="00191A60" w:rsidP="00D46E0B">
      <w:pPr>
        <w:pStyle w:val="ListParagraph"/>
        <w:numPr>
          <w:ilvl w:val="0"/>
          <w:numId w:val="17"/>
        </w:numPr>
      </w:pPr>
      <w:r>
        <w:t xml:space="preserve">Chair is </w:t>
      </w:r>
      <w:r>
        <w:rPr>
          <w:rFonts w:ascii="open_sansregular" w:hAnsi="open_sansregular"/>
          <w:color w:val="262626"/>
        </w:rPr>
        <w:t>Johan Catrysse.</w:t>
      </w:r>
    </w:p>
    <w:p w:rsidR="001550F8" w:rsidRDefault="00D46E0B" w:rsidP="00D46E0B">
      <w:pPr>
        <w:pStyle w:val="ListParagraph"/>
        <w:numPr>
          <w:ilvl w:val="0"/>
          <w:numId w:val="17"/>
        </w:numPr>
      </w:pPr>
      <w:r>
        <w:t xml:space="preserve">Draft complete and in final editorial review. </w:t>
      </w:r>
    </w:p>
    <w:p w:rsidR="001550F8" w:rsidRDefault="00191A60" w:rsidP="00D46E0B">
      <w:pPr>
        <w:pStyle w:val="ListParagraph"/>
        <w:numPr>
          <w:ilvl w:val="0"/>
          <w:numId w:val="17"/>
        </w:numPr>
      </w:pPr>
      <w:r>
        <w:t xml:space="preserve">Balloting will be slightly delayed from April to May. </w:t>
      </w:r>
    </w:p>
    <w:p w:rsidR="006D4D40" w:rsidRDefault="006D4D40" w:rsidP="006D4D40"/>
    <w:p w:rsidR="00191A60" w:rsidRDefault="00191A60" w:rsidP="00191A60">
      <w:pPr>
        <w:ind w:left="720"/>
      </w:pPr>
      <w:r w:rsidRPr="008D3CBC">
        <w:rPr>
          <w:b/>
        </w:rPr>
        <w:t>Action 201</w:t>
      </w:r>
      <w:r>
        <w:rPr>
          <w:b/>
        </w:rPr>
        <w:t>8</w:t>
      </w:r>
      <w:r w:rsidRPr="008D3CBC">
        <w:rPr>
          <w:b/>
        </w:rPr>
        <w:t>-</w:t>
      </w:r>
      <w:r>
        <w:rPr>
          <w:b/>
        </w:rPr>
        <w:t>06</w:t>
      </w:r>
      <w:r>
        <w:t xml:space="preserve"> – Davy Pissoort: Send the draft to the SDECom Chair when available. </w:t>
      </w:r>
    </w:p>
    <w:p w:rsidR="00191A60" w:rsidRDefault="00191A60" w:rsidP="006D4D40"/>
    <w:p w:rsidR="001550F8" w:rsidRPr="001550F8" w:rsidRDefault="001550F8" w:rsidP="001550F8">
      <w:pPr>
        <w:pStyle w:val="ListParagraph"/>
        <w:rPr>
          <w:u w:val="single"/>
        </w:rPr>
      </w:pPr>
      <w:bookmarkStart w:id="0" w:name="_GoBack"/>
      <w:r w:rsidRPr="001550F8">
        <w:rPr>
          <w:u w:val="single"/>
        </w:rPr>
        <w:t>Std. 1597.1-2008/Project 1597.1</w:t>
      </w:r>
      <w:r w:rsidR="00D46E0B">
        <w:rPr>
          <w:u w:val="single"/>
        </w:rPr>
        <w:t xml:space="preserve">: </w:t>
      </w:r>
      <w:r w:rsidR="00D46E0B" w:rsidRPr="00D46E0B">
        <w:rPr>
          <w:u w:val="single"/>
        </w:rPr>
        <w:t>Standard for validation of CEM Computer Modeling (CEM) and Simulation</w:t>
      </w:r>
    </w:p>
    <w:p w:rsidR="008C4060" w:rsidRDefault="008C4060" w:rsidP="008C4060">
      <w:pPr>
        <w:pStyle w:val="ListParagraph"/>
        <w:numPr>
          <w:ilvl w:val="0"/>
          <w:numId w:val="17"/>
        </w:numPr>
      </w:pPr>
      <w:r>
        <w:t>Expires 31 December 2018.</w:t>
      </w:r>
    </w:p>
    <w:p w:rsidR="00191A60" w:rsidRDefault="00191A60" w:rsidP="008C4060">
      <w:pPr>
        <w:pStyle w:val="ListParagraph"/>
        <w:numPr>
          <w:ilvl w:val="0"/>
          <w:numId w:val="17"/>
        </w:numPr>
      </w:pPr>
      <w:r>
        <w:t>Chair is Alistair Duffy.</w:t>
      </w:r>
    </w:p>
    <w:p w:rsidR="008C4060" w:rsidRDefault="008C4060" w:rsidP="008C4060">
      <w:pPr>
        <w:pStyle w:val="ListParagraph"/>
        <w:numPr>
          <w:ilvl w:val="0"/>
          <w:numId w:val="17"/>
        </w:numPr>
      </w:pPr>
      <w:r>
        <w:t>No report.</w:t>
      </w:r>
    </w:p>
    <w:bookmarkEnd w:id="0"/>
    <w:p w:rsidR="006D4D40" w:rsidRDefault="006D4D40" w:rsidP="006D4D40"/>
    <w:p w:rsidR="001550F8" w:rsidRPr="001550F8" w:rsidRDefault="001550F8" w:rsidP="001550F8">
      <w:pPr>
        <w:pStyle w:val="ListParagraph"/>
        <w:rPr>
          <w:u w:val="single"/>
        </w:rPr>
      </w:pPr>
      <w:r w:rsidRPr="001550F8">
        <w:rPr>
          <w:u w:val="single"/>
        </w:rPr>
        <w:lastRenderedPageBreak/>
        <w:t>Project 1848</w:t>
      </w:r>
      <w:r w:rsidR="008C4060">
        <w:rPr>
          <w:u w:val="single"/>
        </w:rPr>
        <w:t xml:space="preserve">: </w:t>
      </w:r>
      <w:r w:rsidR="008C4060" w:rsidRPr="008C4060">
        <w:rPr>
          <w:u w:val="single"/>
        </w:rPr>
        <w:t>Techniques &amp; Measures to Manage Risks With Regard to Electromagnetic Disturbances</w:t>
      </w:r>
    </w:p>
    <w:p w:rsidR="001550F8" w:rsidRDefault="008C4060" w:rsidP="001550F8">
      <w:pPr>
        <w:pStyle w:val="ListParagraph"/>
        <w:numPr>
          <w:ilvl w:val="0"/>
          <w:numId w:val="17"/>
        </w:numPr>
      </w:pPr>
      <w:r>
        <w:t>New project. Draft in progress.</w:t>
      </w:r>
    </w:p>
    <w:p w:rsidR="00191A60" w:rsidRDefault="00191A60" w:rsidP="008C4060">
      <w:pPr>
        <w:pStyle w:val="ListParagraph"/>
        <w:numPr>
          <w:ilvl w:val="0"/>
          <w:numId w:val="17"/>
        </w:numPr>
      </w:pPr>
      <w:r>
        <w:t>No report.</w:t>
      </w:r>
    </w:p>
    <w:p w:rsidR="00225C04" w:rsidRDefault="00225C04" w:rsidP="001550F8">
      <w:pPr>
        <w:pStyle w:val="ListParagraph"/>
        <w:rPr>
          <w:u w:val="single"/>
        </w:rPr>
      </w:pPr>
    </w:p>
    <w:p w:rsidR="001550F8" w:rsidRPr="001550F8" w:rsidRDefault="001550F8" w:rsidP="001550F8">
      <w:pPr>
        <w:pStyle w:val="ListParagraph"/>
        <w:rPr>
          <w:u w:val="single"/>
        </w:rPr>
      </w:pPr>
      <w:r w:rsidRPr="001550F8">
        <w:rPr>
          <w:u w:val="single"/>
        </w:rPr>
        <w:t>Project 1897</w:t>
      </w:r>
      <w:r w:rsidR="00AF1BF6">
        <w:rPr>
          <w:u w:val="single"/>
        </w:rPr>
        <w:t xml:space="preserve">: </w:t>
      </w:r>
      <w:r w:rsidR="00AF1BF6" w:rsidRPr="00AF1BF6">
        <w:rPr>
          <w:u w:val="single"/>
        </w:rPr>
        <w:t>Resolution of Power-Line Gap-Noise Reports</w:t>
      </w:r>
    </w:p>
    <w:p w:rsidR="00AF1BF6" w:rsidRDefault="00AF1BF6" w:rsidP="001550F8">
      <w:pPr>
        <w:pStyle w:val="ListParagraph"/>
        <w:numPr>
          <w:ilvl w:val="0"/>
          <w:numId w:val="17"/>
        </w:numPr>
      </w:pPr>
      <w:r>
        <w:t xml:space="preserve">New project. Draft in progress. </w:t>
      </w:r>
    </w:p>
    <w:p w:rsidR="00191A60" w:rsidRDefault="00191A60" w:rsidP="001550F8">
      <w:pPr>
        <w:pStyle w:val="ListParagraph"/>
        <w:numPr>
          <w:ilvl w:val="0"/>
          <w:numId w:val="17"/>
        </w:numPr>
      </w:pPr>
      <w:r>
        <w:t>Chair is Michael Gruber.</w:t>
      </w:r>
    </w:p>
    <w:p w:rsidR="00191A60" w:rsidRDefault="00191A60" w:rsidP="001550F8">
      <w:pPr>
        <w:pStyle w:val="ListParagraph"/>
        <w:numPr>
          <w:ilvl w:val="0"/>
          <w:numId w:val="17"/>
        </w:numPr>
      </w:pPr>
      <w:r>
        <w:t>Ed Hare is assisting the Chair. Draft is expected by EOY.</w:t>
      </w:r>
    </w:p>
    <w:p w:rsidR="001550F8" w:rsidRDefault="00AF1BF6" w:rsidP="001550F8">
      <w:pPr>
        <w:pStyle w:val="ListParagraph"/>
        <w:numPr>
          <w:ilvl w:val="0"/>
          <w:numId w:val="17"/>
        </w:numPr>
      </w:pPr>
      <w:r>
        <w:t>No report</w:t>
      </w:r>
      <w:r w:rsidR="001550F8">
        <w:t>.</w:t>
      </w:r>
    </w:p>
    <w:p w:rsidR="006D4D40" w:rsidRDefault="006D4D40" w:rsidP="006D4D40"/>
    <w:p w:rsidR="001550F8" w:rsidRPr="001550F8" w:rsidRDefault="001550F8" w:rsidP="001550F8">
      <w:pPr>
        <w:pStyle w:val="ListParagraph"/>
        <w:rPr>
          <w:u w:val="single"/>
        </w:rPr>
      </w:pPr>
      <w:r w:rsidRPr="001550F8">
        <w:rPr>
          <w:u w:val="single"/>
        </w:rPr>
        <w:t>Project 2425</w:t>
      </w:r>
      <w:r w:rsidR="00AF1BF6">
        <w:rPr>
          <w:u w:val="single"/>
        </w:rPr>
        <w:t xml:space="preserve">: </w:t>
      </w:r>
      <w:r w:rsidR="00AF1BF6" w:rsidRPr="00AF1BF6">
        <w:rPr>
          <w:u w:val="single"/>
        </w:rPr>
        <w:t>Standard for Electromagnetic Compatibility Testing of Electrical and Instrumentation and Control Equipment at Nuclear Power Generating Stations and Other Nuclear Facilities</w:t>
      </w:r>
    </w:p>
    <w:p w:rsidR="00AF1BF6" w:rsidRDefault="00AF1BF6" w:rsidP="001550F8">
      <w:pPr>
        <w:pStyle w:val="ListParagraph"/>
        <w:numPr>
          <w:ilvl w:val="0"/>
          <w:numId w:val="18"/>
        </w:numPr>
      </w:pPr>
      <w:r>
        <w:t xml:space="preserve">New project. Draft in progress. </w:t>
      </w:r>
    </w:p>
    <w:p w:rsidR="001550F8" w:rsidRDefault="001550F8" w:rsidP="001550F8">
      <w:pPr>
        <w:pStyle w:val="ListParagraph"/>
        <w:numPr>
          <w:ilvl w:val="0"/>
          <w:numId w:val="18"/>
        </w:numPr>
      </w:pPr>
      <w:r>
        <w:t>Mike Oliver is our liaison. EMC-S is co-sponsor.</w:t>
      </w:r>
    </w:p>
    <w:p w:rsidR="00AF1BF6" w:rsidRDefault="00191A60" w:rsidP="001550F8">
      <w:pPr>
        <w:pStyle w:val="ListParagraph"/>
        <w:numPr>
          <w:ilvl w:val="0"/>
          <w:numId w:val="18"/>
        </w:numPr>
      </w:pPr>
      <w:r>
        <w:t>No report.</w:t>
      </w:r>
    </w:p>
    <w:p w:rsidR="00106794" w:rsidRDefault="00106794" w:rsidP="00106794"/>
    <w:p w:rsidR="001550F8" w:rsidRPr="001550F8" w:rsidRDefault="001550F8" w:rsidP="001550F8">
      <w:pPr>
        <w:pStyle w:val="ListParagraph"/>
        <w:rPr>
          <w:u w:val="single"/>
        </w:rPr>
      </w:pPr>
      <w:r w:rsidRPr="001550F8">
        <w:rPr>
          <w:u w:val="single"/>
        </w:rPr>
        <w:t>Project 2710</w:t>
      </w:r>
      <w:r w:rsidR="00F352E3">
        <w:rPr>
          <w:u w:val="single"/>
        </w:rPr>
        <w:t xml:space="preserve">: </w:t>
      </w:r>
      <w:r w:rsidR="00F352E3" w:rsidRPr="00F352E3">
        <w:rPr>
          <w:u w:val="single"/>
        </w:rPr>
        <w:t>Electromagnetic Shielding Performance of Enclosures for Portable Electronic Devices</w:t>
      </w:r>
    </w:p>
    <w:p w:rsidR="00F352E3" w:rsidRDefault="00F352E3" w:rsidP="00F352E3">
      <w:pPr>
        <w:pStyle w:val="ListParagraph"/>
        <w:numPr>
          <w:ilvl w:val="0"/>
          <w:numId w:val="19"/>
        </w:numPr>
      </w:pPr>
      <w:r>
        <w:t xml:space="preserve">New project. Draft in progress. </w:t>
      </w:r>
    </w:p>
    <w:p w:rsidR="001550F8" w:rsidRDefault="00F352E3" w:rsidP="001550F8">
      <w:pPr>
        <w:pStyle w:val="ListParagraph"/>
        <w:numPr>
          <w:ilvl w:val="0"/>
          <w:numId w:val="19"/>
        </w:numPr>
      </w:pPr>
      <w:r>
        <w:t>No report.</w:t>
      </w:r>
    </w:p>
    <w:p w:rsidR="006D4D40" w:rsidRDefault="006D4D40" w:rsidP="006D4D40"/>
    <w:p w:rsidR="001550F8" w:rsidRPr="001550F8" w:rsidRDefault="001550F8" w:rsidP="001550F8">
      <w:pPr>
        <w:pStyle w:val="ListParagraph"/>
        <w:rPr>
          <w:u w:val="single"/>
        </w:rPr>
      </w:pPr>
      <w:r w:rsidRPr="001550F8">
        <w:rPr>
          <w:u w:val="single"/>
        </w:rPr>
        <w:t>Project 2715</w:t>
      </w:r>
      <w:r w:rsidR="00F352E3">
        <w:rPr>
          <w:u w:val="single"/>
        </w:rPr>
        <w:t xml:space="preserve">: </w:t>
      </w:r>
      <w:r w:rsidR="00F352E3" w:rsidRPr="00F352E3">
        <w:rPr>
          <w:u w:val="single"/>
        </w:rPr>
        <w:t>Guide for the Characterization of the Shielding Effectiveness of Planar Materials</w:t>
      </w:r>
    </w:p>
    <w:p w:rsidR="00F352E3" w:rsidRDefault="00F352E3" w:rsidP="00F352E3">
      <w:pPr>
        <w:pStyle w:val="ListParagraph"/>
        <w:numPr>
          <w:ilvl w:val="0"/>
          <w:numId w:val="20"/>
        </w:numPr>
      </w:pPr>
      <w:r>
        <w:t xml:space="preserve">New project. Draft in progress. </w:t>
      </w:r>
    </w:p>
    <w:p w:rsidR="001550F8" w:rsidRDefault="00F352E3" w:rsidP="00F352E3">
      <w:pPr>
        <w:pStyle w:val="ListParagraph"/>
        <w:numPr>
          <w:ilvl w:val="0"/>
          <w:numId w:val="20"/>
        </w:numPr>
      </w:pPr>
      <w:r>
        <w:t>No report.</w:t>
      </w:r>
    </w:p>
    <w:p w:rsidR="006D4D40" w:rsidRDefault="006D4D40" w:rsidP="006D4D40"/>
    <w:p w:rsidR="001550F8" w:rsidRPr="001550F8" w:rsidRDefault="001550F8" w:rsidP="001550F8">
      <w:pPr>
        <w:pStyle w:val="ListParagraph"/>
        <w:rPr>
          <w:u w:val="single"/>
        </w:rPr>
      </w:pPr>
      <w:r w:rsidRPr="001550F8">
        <w:rPr>
          <w:u w:val="single"/>
        </w:rPr>
        <w:t>Project 2716</w:t>
      </w:r>
      <w:r w:rsidR="00F352E3">
        <w:rPr>
          <w:u w:val="single"/>
        </w:rPr>
        <w:t xml:space="preserve">: </w:t>
      </w:r>
      <w:r w:rsidR="00F352E3" w:rsidRPr="00F352E3">
        <w:rPr>
          <w:u w:val="single"/>
        </w:rPr>
        <w:t>Guide for the Characterization of the Effectiveness of Printed Circuit Board Level Shielding</w:t>
      </w:r>
    </w:p>
    <w:p w:rsidR="00F352E3" w:rsidRDefault="00F352E3" w:rsidP="00F352E3">
      <w:pPr>
        <w:pStyle w:val="ListParagraph"/>
        <w:numPr>
          <w:ilvl w:val="0"/>
          <w:numId w:val="20"/>
        </w:numPr>
      </w:pPr>
      <w:r>
        <w:t xml:space="preserve">New project. Draft in progress. </w:t>
      </w:r>
    </w:p>
    <w:p w:rsidR="001550F8" w:rsidRDefault="00F352E3" w:rsidP="001550F8">
      <w:pPr>
        <w:pStyle w:val="ListParagraph"/>
        <w:numPr>
          <w:ilvl w:val="0"/>
          <w:numId w:val="20"/>
        </w:numPr>
      </w:pPr>
      <w:r>
        <w:t>No report.</w:t>
      </w:r>
    </w:p>
    <w:p w:rsidR="006D4D40" w:rsidRDefault="006D4D40" w:rsidP="006D4D40"/>
    <w:p w:rsidR="00F352E3" w:rsidRPr="00F352E3" w:rsidRDefault="001550F8" w:rsidP="00F352E3">
      <w:pPr>
        <w:pStyle w:val="ListParagraph"/>
        <w:rPr>
          <w:u w:val="single"/>
        </w:rPr>
      </w:pPr>
      <w:r w:rsidRPr="001550F8">
        <w:rPr>
          <w:u w:val="single"/>
        </w:rPr>
        <w:t>Project 2717</w:t>
      </w:r>
      <w:r w:rsidR="00F352E3">
        <w:rPr>
          <w:u w:val="single"/>
        </w:rPr>
        <w:t xml:space="preserve">: </w:t>
      </w:r>
      <w:r w:rsidR="00F352E3" w:rsidRPr="00F352E3">
        <w:rPr>
          <w:u w:val="single"/>
        </w:rPr>
        <w:t>Passive Intermodulation Test Methods for Wireless Systems in Low Noise Environments</w:t>
      </w:r>
    </w:p>
    <w:p w:rsidR="00F352E3" w:rsidRDefault="00F352E3" w:rsidP="00F352E3">
      <w:pPr>
        <w:pStyle w:val="ListParagraph"/>
        <w:numPr>
          <w:ilvl w:val="0"/>
          <w:numId w:val="20"/>
        </w:numPr>
      </w:pPr>
      <w:r>
        <w:t xml:space="preserve">New project. Draft in progress. </w:t>
      </w:r>
    </w:p>
    <w:p w:rsidR="001550F8" w:rsidRDefault="00F352E3" w:rsidP="00F352E3">
      <w:pPr>
        <w:pStyle w:val="ListParagraph"/>
        <w:numPr>
          <w:ilvl w:val="0"/>
          <w:numId w:val="20"/>
        </w:numPr>
      </w:pPr>
      <w:r>
        <w:t>No report.</w:t>
      </w:r>
    </w:p>
    <w:p w:rsidR="006D4D40" w:rsidRDefault="006D4D40" w:rsidP="006D4D40"/>
    <w:p w:rsidR="001550F8" w:rsidRPr="001550F8" w:rsidRDefault="001550F8" w:rsidP="001550F8">
      <w:pPr>
        <w:pStyle w:val="ListParagraph"/>
        <w:rPr>
          <w:u w:val="single"/>
        </w:rPr>
      </w:pPr>
      <w:r w:rsidRPr="001550F8">
        <w:rPr>
          <w:u w:val="single"/>
        </w:rPr>
        <w:t>Project 2718</w:t>
      </w:r>
      <w:r w:rsidR="00F352E3">
        <w:rPr>
          <w:u w:val="single"/>
        </w:rPr>
        <w:t xml:space="preserve">: </w:t>
      </w:r>
      <w:r w:rsidR="00F352E3" w:rsidRPr="00F352E3">
        <w:rPr>
          <w:u w:val="single"/>
        </w:rPr>
        <w:t>Guide for Near Field Characterization of Unintentional Stochastic Radiators</w:t>
      </w:r>
    </w:p>
    <w:p w:rsidR="00F352E3" w:rsidRDefault="00F352E3" w:rsidP="00F352E3">
      <w:pPr>
        <w:pStyle w:val="ListParagraph"/>
        <w:numPr>
          <w:ilvl w:val="0"/>
          <w:numId w:val="20"/>
        </w:numPr>
      </w:pPr>
      <w:r>
        <w:t xml:space="preserve">New project. Draft in progress. </w:t>
      </w:r>
    </w:p>
    <w:p w:rsidR="001550F8" w:rsidRDefault="00F352E3" w:rsidP="001550F8">
      <w:pPr>
        <w:pStyle w:val="ListParagraph"/>
        <w:numPr>
          <w:ilvl w:val="0"/>
          <w:numId w:val="20"/>
        </w:numPr>
      </w:pPr>
      <w:r>
        <w:t>No report.</w:t>
      </w:r>
    </w:p>
    <w:p w:rsidR="001550F8" w:rsidRDefault="001550F8" w:rsidP="00F352E3"/>
    <w:p w:rsidR="00054F71" w:rsidRPr="00FE0148" w:rsidRDefault="00054F71" w:rsidP="003362FC">
      <w:pPr>
        <w:pStyle w:val="ListParagraph"/>
        <w:numPr>
          <w:ilvl w:val="0"/>
          <w:numId w:val="4"/>
        </w:numPr>
        <w:spacing w:before="120"/>
      </w:pPr>
      <w:r>
        <w:rPr>
          <w:b/>
        </w:rPr>
        <w:t>Reports from SDECom representation on other bodies</w:t>
      </w:r>
    </w:p>
    <w:p w:rsidR="009D7F50" w:rsidRDefault="00976436" w:rsidP="00976436">
      <w:pPr>
        <w:spacing w:before="120"/>
        <w:ind w:left="709" w:firstLine="11"/>
      </w:pPr>
      <w:r>
        <w:t>There has been no ANSI C63 meeting since the last SDECom meeting.</w:t>
      </w:r>
    </w:p>
    <w:p w:rsidR="002C3BF7" w:rsidRPr="00FF78AA" w:rsidRDefault="002C3BF7" w:rsidP="00FF78AA">
      <w:pPr>
        <w:ind w:left="720"/>
      </w:pPr>
    </w:p>
    <w:p w:rsidR="00B862B5" w:rsidRDefault="00B862B5" w:rsidP="00F467C7">
      <w:pPr>
        <w:pStyle w:val="ListParagraph"/>
        <w:numPr>
          <w:ilvl w:val="0"/>
          <w:numId w:val="4"/>
        </w:numPr>
        <w:spacing w:before="120"/>
        <w:rPr>
          <w:b/>
        </w:rPr>
      </w:pPr>
      <w:r>
        <w:rPr>
          <w:b/>
        </w:rPr>
        <w:t>VP Standards</w:t>
      </w:r>
    </w:p>
    <w:p w:rsidR="004520E5" w:rsidRDefault="00976436" w:rsidP="001D1366">
      <w:pPr>
        <w:spacing w:before="120"/>
        <w:ind w:left="720"/>
      </w:pPr>
      <w:r>
        <w:t>No additional comments were made.</w:t>
      </w:r>
    </w:p>
    <w:p w:rsidR="00EA6ABB" w:rsidRDefault="00EA6ABB" w:rsidP="00FF78AA"/>
    <w:p w:rsidR="00B30B62" w:rsidRDefault="00B30B62" w:rsidP="00B30B62">
      <w:pPr>
        <w:pStyle w:val="ListParagraph"/>
        <w:spacing w:before="120"/>
        <w:jc w:val="center"/>
        <w:rPr>
          <w:b/>
          <w:i/>
        </w:rPr>
      </w:pPr>
      <w:r w:rsidRPr="00BE35F8">
        <w:rPr>
          <w:b/>
          <w:i/>
        </w:rPr>
        <w:t>CLOSING ITEMS</w:t>
      </w:r>
    </w:p>
    <w:p w:rsidR="00B30B62" w:rsidRPr="009971BE" w:rsidRDefault="00F416A3" w:rsidP="00C56705">
      <w:pPr>
        <w:pStyle w:val="ListParagraph"/>
        <w:numPr>
          <w:ilvl w:val="0"/>
          <w:numId w:val="4"/>
        </w:numPr>
        <w:spacing w:before="120"/>
        <w:rPr>
          <w:b/>
        </w:rPr>
      </w:pPr>
      <w:r>
        <w:rPr>
          <w:b/>
        </w:rPr>
        <w:t>O</w:t>
      </w:r>
      <w:r w:rsidR="00B30B62" w:rsidRPr="009971BE">
        <w:rPr>
          <w:b/>
        </w:rPr>
        <w:t xml:space="preserve">ther </w:t>
      </w:r>
      <w:r>
        <w:rPr>
          <w:b/>
        </w:rPr>
        <w:t>B</w:t>
      </w:r>
      <w:r w:rsidR="00B30B62" w:rsidRPr="009971BE">
        <w:rPr>
          <w:b/>
        </w:rPr>
        <w:t>usiness</w:t>
      </w:r>
    </w:p>
    <w:p w:rsidR="009A1204" w:rsidRDefault="004520E5" w:rsidP="00F416A3">
      <w:pPr>
        <w:spacing w:before="120"/>
        <w:ind w:left="720"/>
      </w:pPr>
      <w:r>
        <w:t>No other business was brought forward.</w:t>
      </w:r>
      <w:r w:rsidR="001D1366">
        <w:t xml:space="preserve"> </w:t>
      </w:r>
    </w:p>
    <w:p w:rsidR="004520E5" w:rsidRDefault="004520E5" w:rsidP="004520E5">
      <w:pPr>
        <w:spacing w:before="120"/>
      </w:pPr>
    </w:p>
    <w:p w:rsidR="00F416A3" w:rsidRPr="009971BE" w:rsidRDefault="00F416A3" w:rsidP="00F416A3">
      <w:pPr>
        <w:pStyle w:val="ListParagraph"/>
        <w:numPr>
          <w:ilvl w:val="0"/>
          <w:numId w:val="4"/>
        </w:numPr>
        <w:spacing w:before="120"/>
        <w:rPr>
          <w:b/>
        </w:rPr>
      </w:pPr>
      <w:r>
        <w:rPr>
          <w:b/>
        </w:rPr>
        <w:t xml:space="preserve">Review of </w:t>
      </w:r>
      <w:r w:rsidR="00106794">
        <w:rPr>
          <w:b/>
        </w:rPr>
        <w:t xml:space="preserve">New </w:t>
      </w:r>
      <w:r>
        <w:rPr>
          <w:b/>
        </w:rPr>
        <w:t>Action Items</w:t>
      </w:r>
      <w:r w:rsidR="006E7988">
        <w:rPr>
          <w:b/>
        </w:rPr>
        <w:tab/>
      </w:r>
      <w:r w:rsidR="006E7988">
        <w:rPr>
          <w:b/>
        </w:rPr>
        <w:tab/>
      </w:r>
      <w:r w:rsidR="006E7988">
        <w:rPr>
          <w:b/>
        </w:rPr>
        <w:tab/>
      </w:r>
      <w:r w:rsidR="006E7988">
        <w:rPr>
          <w:b/>
        </w:rPr>
        <w:tab/>
      </w:r>
      <w:r w:rsidR="006E7988">
        <w:rPr>
          <w:b/>
        </w:rPr>
        <w:tab/>
      </w:r>
      <w:r w:rsidR="006E7988">
        <w:rPr>
          <w:b/>
        </w:rPr>
        <w:tab/>
        <w:t>Secretary</w:t>
      </w:r>
    </w:p>
    <w:p w:rsidR="00F416A3" w:rsidRDefault="002E0B4B" w:rsidP="00F416A3">
      <w:pPr>
        <w:spacing w:before="120"/>
        <w:ind w:left="720"/>
      </w:pPr>
      <w:r>
        <w:t>New Action Items assigned during this meeting are as follows:</w:t>
      </w:r>
    </w:p>
    <w:p w:rsidR="00976436" w:rsidRDefault="00976436" w:rsidP="004520E5">
      <w:pPr>
        <w:pStyle w:val="ListParagraph"/>
        <w:spacing w:before="120"/>
      </w:pPr>
    </w:p>
    <w:p w:rsidR="00976436" w:rsidRPr="00976436" w:rsidRDefault="00976436" w:rsidP="00976436">
      <w:pPr>
        <w:ind w:left="720"/>
      </w:pPr>
      <w:r w:rsidRPr="00976436">
        <w:t>Action 2018-01 – Ross Carlton: Find out more information on the Standards games.</w:t>
      </w:r>
    </w:p>
    <w:p w:rsidR="00976436" w:rsidRPr="00976436" w:rsidRDefault="00976436" w:rsidP="00976436">
      <w:pPr>
        <w:ind w:left="720"/>
      </w:pPr>
      <w:r w:rsidRPr="00976436">
        <w:t>Action 2018-02 – Don Sweeny: Encourage SDECom members to join at least one team.</w:t>
      </w:r>
    </w:p>
    <w:p w:rsidR="00976436" w:rsidRPr="00976436" w:rsidRDefault="00976436" w:rsidP="00976436">
      <w:pPr>
        <w:ind w:left="720"/>
      </w:pPr>
      <w:r w:rsidRPr="00976436">
        <w:t xml:space="preserve">Action 2018-03 – ALL: Email the Chair with your selected team or teams. </w:t>
      </w:r>
    </w:p>
    <w:p w:rsidR="00976436" w:rsidRPr="00976436" w:rsidRDefault="00976436" w:rsidP="00976436">
      <w:pPr>
        <w:ind w:left="720"/>
      </w:pPr>
      <w:r w:rsidRPr="00976436">
        <w:t xml:space="preserve">Action 2018-04 – Larry Cohen: Seek interest within NTIA and US Military for participation. </w:t>
      </w:r>
    </w:p>
    <w:p w:rsidR="00976436" w:rsidRPr="00976436" w:rsidRDefault="00976436" w:rsidP="00976436">
      <w:pPr>
        <w:ind w:left="720"/>
      </w:pPr>
      <w:r w:rsidRPr="00976436">
        <w:t xml:space="preserve">Action 2018-05 – Ed Hare: Arrange for a study group to meet in Long Beach. </w:t>
      </w:r>
    </w:p>
    <w:p w:rsidR="00976436" w:rsidRPr="00976436" w:rsidRDefault="00976436" w:rsidP="00976436">
      <w:pPr>
        <w:ind w:left="720"/>
      </w:pPr>
      <w:r w:rsidRPr="00976436">
        <w:t xml:space="preserve">Action 2018-06 – Davy Pissoort: Send the draft to the SDECom Chair when available. </w:t>
      </w:r>
    </w:p>
    <w:p w:rsidR="00B30B62" w:rsidRPr="003F3C6B" w:rsidRDefault="00B30B62" w:rsidP="00C56705">
      <w:pPr>
        <w:pStyle w:val="ListParagraph"/>
        <w:numPr>
          <w:ilvl w:val="0"/>
          <w:numId w:val="4"/>
        </w:numPr>
        <w:tabs>
          <w:tab w:val="left" w:pos="720"/>
        </w:tabs>
        <w:spacing w:before="120"/>
        <w:rPr>
          <w:b/>
        </w:rPr>
      </w:pPr>
      <w:r w:rsidRPr="003F3C6B">
        <w:rPr>
          <w:b/>
        </w:rPr>
        <w:t>Adjournment of meeting</w:t>
      </w:r>
      <w:r w:rsidR="006E7988">
        <w:rPr>
          <w:b/>
        </w:rPr>
        <w:tab/>
      </w:r>
      <w:r w:rsidR="006E7988">
        <w:rPr>
          <w:b/>
        </w:rPr>
        <w:tab/>
      </w:r>
      <w:r w:rsidR="006E7988">
        <w:rPr>
          <w:b/>
        </w:rPr>
        <w:tab/>
      </w:r>
      <w:r w:rsidR="006E7988">
        <w:rPr>
          <w:b/>
        </w:rPr>
        <w:tab/>
      </w:r>
      <w:r w:rsidR="006E7988">
        <w:rPr>
          <w:b/>
        </w:rPr>
        <w:tab/>
      </w:r>
      <w:r w:rsidR="006E7988">
        <w:rPr>
          <w:b/>
        </w:rPr>
        <w:tab/>
      </w:r>
      <w:r w:rsidR="006E7988">
        <w:rPr>
          <w:b/>
        </w:rPr>
        <w:tab/>
        <w:t>Chair</w:t>
      </w:r>
    </w:p>
    <w:p w:rsidR="006E7988" w:rsidRDefault="00B30B62" w:rsidP="00A719E2">
      <w:pPr>
        <w:pStyle w:val="ListParagraph"/>
        <w:tabs>
          <w:tab w:val="left" w:pos="720"/>
        </w:tabs>
        <w:spacing w:before="120"/>
        <w:ind w:left="709"/>
      </w:pPr>
      <w:r w:rsidRPr="006E7988">
        <w:tab/>
      </w:r>
      <w:r w:rsidR="006E7988" w:rsidRPr="006E7988">
        <w:t xml:space="preserve">The </w:t>
      </w:r>
      <w:r w:rsidR="006E7988">
        <w:t>next meeting of SDECom is planned for</w:t>
      </w:r>
      <w:r w:rsidR="00976436">
        <w:t xml:space="preserve"> 2 August 2018 at the 2018 IEEE EMC Symposium to be held in Long Beach, CA. </w:t>
      </w:r>
    </w:p>
    <w:p w:rsidR="00B30B62" w:rsidRDefault="006E7988" w:rsidP="00A719E2">
      <w:pPr>
        <w:pStyle w:val="ListParagraph"/>
        <w:tabs>
          <w:tab w:val="left" w:pos="720"/>
        </w:tabs>
        <w:spacing w:before="120"/>
        <w:ind w:left="709"/>
      </w:pPr>
      <w:r>
        <w:t>The Chair closed the meeting by thanking the attendees.</w:t>
      </w:r>
    </w:p>
    <w:p w:rsidR="00194E5B" w:rsidRDefault="00B30B62" w:rsidP="00266D11">
      <w:pPr>
        <w:pStyle w:val="ListParagraph"/>
        <w:tabs>
          <w:tab w:val="left" w:pos="720"/>
        </w:tabs>
        <w:spacing w:before="120"/>
        <w:ind w:left="0"/>
      </w:pPr>
      <w:r>
        <w:tab/>
      </w:r>
    </w:p>
    <w:p w:rsidR="00194E5B" w:rsidRPr="003808E0" w:rsidRDefault="00194E5B" w:rsidP="003808E0"/>
    <w:sectPr w:rsidR="00194E5B" w:rsidRPr="003808E0" w:rsidSect="002A77A9">
      <w:headerReference w:type="default" r:id="rId10"/>
      <w:footerReference w:type="even" r:id="rId11"/>
      <w:footerReference w:type="default" r:id="rId12"/>
      <w:footnotePr>
        <w:numFmt w:val="lowerLetter"/>
      </w:footnotePr>
      <w:endnotePr>
        <w:numFmt w:val="lowerLetter"/>
      </w:endnotePr>
      <w:type w:val="continuous"/>
      <w:pgSz w:w="12240" w:h="15840"/>
      <w:pgMar w:top="1440" w:right="1800" w:bottom="1440" w:left="180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209" w:rsidRDefault="00876209">
      <w:r>
        <w:separator/>
      </w:r>
    </w:p>
  </w:endnote>
  <w:endnote w:type="continuationSeparator" w:id="0">
    <w:p w:rsidR="00876209" w:rsidRDefault="0087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_sansregular">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366" w:rsidRDefault="001D1366">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1D1366" w:rsidRDefault="001D1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585795"/>
      <w:docPartObj>
        <w:docPartGallery w:val="Page Numbers (Bottom of Page)"/>
        <w:docPartUnique/>
      </w:docPartObj>
    </w:sdtPr>
    <w:sdtEndPr>
      <w:rPr>
        <w:noProof/>
      </w:rPr>
    </w:sdtEndPr>
    <w:sdtContent>
      <w:p w:rsidR="001D1366" w:rsidRDefault="001D1366">
        <w:pPr>
          <w:pStyle w:val="Footer"/>
          <w:jc w:val="center"/>
        </w:pPr>
        <w:r>
          <w:fldChar w:fldCharType="begin"/>
        </w:r>
        <w:r>
          <w:instrText xml:space="preserve"> PAGE   \* MERGEFORMAT </w:instrText>
        </w:r>
        <w:r>
          <w:fldChar w:fldCharType="separate"/>
        </w:r>
        <w:r w:rsidR="003E3092">
          <w:rPr>
            <w:noProof/>
          </w:rPr>
          <w:t>7</w:t>
        </w:r>
        <w:r>
          <w:rPr>
            <w:noProof/>
          </w:rPr>
          <w:fldChar w:fldCharType="end"/>
        </w:r>
      </w:p>
    </w:sdtContent>
  </w:sdt>
  <w:p w:rsidR="001D1366" w:rsidRDefault="001D1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209" w:rsidRDefault="00876209">
      <w:r>
        <w:separator/>
      </w:r>
    </w:p>
  </w:footnote>
  <w:footnote w:type="continuationSeparator" w:id="0">
    <w:p w:rsidR="00876209" w:rsidRDefault="0087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366" w:rsidRDefault="001D1366" w:rsidP="00494175">
    <w:pPr>
      <w:pStyle w:val="Header"/>
      <w:pBdr>
        <w:bottom w:val="thickThinSmallGap" w:sz="24" w:space="1" w:color="622423"/>
      </w:pBdr>
      <w:jc w:val="center"/>
      <w:rPr>
        <w:rFonts w:ascii="Cambria" w:hAnsi="Cambria"/>
        <w:sz w:val="32"/>
        <w:szCs w:val="32"/>
      </w:rPr>
    </w:pPr>
    <w:r>
      <w:rPr>
        <w:rFonts w:ascii="Cambria" w:hAnsi="Cambria"/>
        <w:sz w:val="32"/>
        <w:szCs w:val="32"/>
      </w:rPr>
      <w:t xml:space="preserve">SDECom Minutes – </w:t>
    </w:r>
    <w:r w:rsidR="00A6603F">
      <w:rPr>
        <w:rFonts w:ascii="Cambria" w:hAnsi="Cambria"/>
        <w:sz w:val="32"/>
        <w:szCs w:val="32"/>
      </w:rPr>
      <w:t>April 10, 2018</w:t>
    </w:r>
  </w:p>
  <w:p w:rsidR="001D1366" w:rsidRDefault="001D1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8FA"/>
    <w:multiLevelType w:val="hybridMultilevel"/>
    <w:tmpl w:val="E2289B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BF5326"/>
    <w:multiLevelType w:val="hybridMultilevel"/>
    <w:tmpl w:val="4B6E14C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 w15:restartNumberingAfterBreak="0">
    <w:nsid w:val="15633B78"/>
    <w:multiLevelType w:val="hybridMultilevel"/>
    <w:tmpl w:val="63206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8516AF"/>
    <w:multiLevelType w:val="hybridMultilevel"/>
    <w:tmpl w:val="CB4009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16407C"/>
    <w:multiLevelType w:val="multilevel"/>
    <w:tmpl w:val="17A2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A5ECE"/>
    <w:multiLevelType w:val="hybridMultilevel"/>
    <w:tmpl w:val="A8065E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C0BD8"/>
    <w:multiLevelType w:val="hybridMultilevel"/>
    <w:tmpl w:val="251E6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5E3B42"/>
    <w:multiLevelType w:val="hybridMultilevel"/>
    <w:tmpl w:val="289EC2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206993"/>
    <w:multiLevelType w:val="hybridMultilevel"/>
    <w:tmpl w:val="024C9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564DDE"/>
    <w:multiLevelType w:val="hybridMultilevel"/>
    <w:tmpl w:val="EDDA5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8B2996"/>
    <w:multiLevelType w:val="multilevel"/>
    <w:tmpl w:val="0FE4F366"/>
    <w:numStyleLink w:val="Style2"/>
  </w:abstractNum>
  <w:abstractNum w:abstractNumId="11" w15:restartNumberingAfterBreak="0">
    <w:nsid w:val="45B20DB1"/>
    <w:multiLevelType w:val="hybridMultilevel"/>
    <w:tmpl w:val="03AC57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DC1729"/>
    <w:multiLevelType w:val="multilevel"/>
    <w:tmpl w:val="B3926410"/>
    <w:lvl w:ilvl="0">
      <w:start w:val="1"/>
      <w:numFmt w:val="bullet"/>
      <w:lvlText w:val=""/>
      <w:lvlJc w:val="left"/>
      <w:pPr>
        <w:ind w:left="-288" w:firstLine="288"/>
      </w:pPr>
      <w:rPr>
        <w:rFonts w:ascii="Symbol" w:hAnsi="Symbol" w:hint="default"/>
        <w:color w:val="auto"/>
      </w:rPr>
    </w:lvl>
    <w:lvl w:ilvl="1">
      <w:start w:val="1"/>
      <w:numFmt w:val="bullet"/>
      <w:lvlText w:val=""/>
      <w:lvlJc w:val="left"/>
      <w:pPr>
        <w:ind w:left="1152" w:hanging="432"/>
      </w:pPr>
      <w:rPr>
        <w:rFonts w:ascii="Symbol" w:hAnsi="Symbol" w:hint="default"/>
        <w:b/>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227750C"/>
    <w:multiLevelType w:val="multilevel"/>
    <w:tmpl w:val="85B8524E"/>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4" w15:restartNumberingAfterBreak="0">
    <w:nsid w:val="522A5A89"/>
    <w:multiLevelType w:val="multilevel"/>
    <w:tmpl w:val="B3926410"/>
    <w:lvl w:ilvl="0">
      <w:start w:val="1"/>
      <w:numFmt w:val="bullet"/>
      <w:lvlText w:val=""/>
      <w:lvlJc w:val="left"/>
      <w:pPr>
        <w:ind w:left="576" w:firstLine="288"/>
      </w:pPr>
      <w:rPr>
        <w:rFonts w:ascii="Symbol" w:hAnsi="Symbol" w:hint="default"/>
        <w:color w:val="auto"/>
      </w:rPr>
    </w:lvl>
    <w:lvl w:ilvl="1">
      <w:start w:val="1"/>
      <w:numFmt w:val="bullet"/>
      <w:lvlText w:val=""/>
      <w:lvlJc w:val="left"/>
      <w:pPr>
        <w:ind w:left="2016" w:hanging="432"/>
      </w:pPr>
      <w:rPr>
        <w:rFonts w:ascii="Symbol" w:hAnsi="Symbol" w:hint="default"/>
        <w:b/>
        <w:i w:val="0"/>
      </w:rPr>
    </w:lvl>
    <w:lvl w:ilvl="2">
      <w:start w:val="1"/>
      <w:numFmt w:val="decimal"/>
      <w:lvlText w:val="%1.%2.%3."/>
      <w:lvlJc w:val="left"/>
      <w:pPr>
        <w:ind w:left="2088" w:hanging="504"/>
      </w:pPr>
      <w:rPr>
        <w:rFonts w:cs="Times New Roman" w:hint="default"/>
      </w:rPr>
    </w:lvl>
    <w:lvl w:ilvl="3">
      <w:start w:val="1"/>
      <w:numFmt w:val="decimal"/>
      <w:lvlText w:val="%1.%2.%3.%4."/>
      <w:lvlJc w:val="left"/>
      <w:pPr>
        <w:ind w:left="2592" w:hanging="648"/>
      </w:pPr>
      <w:rPr>
        <w:rFonts w:cs="Times New Roman" w:hint="default"/>
      </w:rPr>
    </w:lvl>
    <w:lvl w:ilvl="4">
      <w:start w:val="1"/>
      <w:numFmt w:val="decimal"/>
      <w:lvlText w:val="%1.%2.%3.%4.%5."/>
      <w:lvlJc w:val="left"/>
      <w:pPr>
        <w:ind w:left="3096" w:hanging="792"/>
      </w:pPr>
      <w:rPr>
        <w:rFonts w:cs="Times New Roman" w:hint="default"/>
      </w:rPr>
    </w:lvl>
    <w:lvl w:ilvl="5">
      <w:start w:val="1"/>
      <w:numFmt w:val="decimal"/>
      <w:lvlText w:val="%1.%2.%3.%4.%5.%6."/>
      <w:lvlJc w:val="left"/>
      <w:pPr>
        <w:ind w:left="3600" w:hanging="936"/>
      </w:pPr>
      <w:rPr>
        <w:rFonts w:cs="Times New Roman" w:hint="default"/>
      </w:rPr>
    </w:lvl>
    <w:lvl w:ilvl="6">
      <w:start w:val="1"/>
      <w:numFmt w:val="decimal"/>
      <w:lvlText w:val="%1.%2.%3.%4.%5.%6.%7."/>
      <w:lvlJc w:val="left"/>
      <w:pPr>
        <w:ind w:left="4104" w:hanging="1080"/>
      </w:pPr>
      <w:rPr>
        <w:rFonts w:cs="Times New Roman" w:hint="default"/>
      </w:rPr>
    </w:lvl>
    <w:lvl w:ilvl="7">
      <w:start w:val="1"/>
      <w:numFmt w:val="decimal"/>
      <w:lvlText w:val="%1.%2.%3.%4.%5.%6.%7.%8."/>
      <w:lvlJc w:val="left"/>
      <w:pPr>
        <w:ind w:left="4608" w:hanging="1224"/>
      </w:pPr>
      <w:rPr>
        <w:rFonts w:cs="Times New Roman" w:hint="default"/>
      </w:rPr>
    </w:lvl>
    <w:lvl w:ilvl="8">
      <w:start w:val="1"/>
      <w:numFmt w:val="decimal"/>
      <w:lvlText w:val="%1.%2.%3.%4.%5.%6.%7.%8.%9."/>
      <w:lvlJc w:val="left"/>
      <w:pPr>
        <w:ind w:left="5184" w:hanging="1440"/>
      </w:pPr>
      <w:rPr>
        <w:rFonts w:cs="Times New Roman" w:hint="default"/>
      </w:rPr>
    </w:lvl>
  </w:abstractNum>
  <w:abstractNum w:abstractNumId="15" w15:restartNumberingAfterBreak="0">
    <w:nsid w:val="5375648A"/>
    <w:multiLevelType w:val="multilevel"/>
    <w:tmpl w:val="0FE4F366"/>
    <w:styleLink w:val="Style2"/>
    <w:lvl w:ilvl="0">
      <w:start w:val="1"/>
      <w:numFmt w:val="decimal"/>
      <w:lvlText w:val="%1."/>
      <w:lvlJc w:val="left"/>
      <w:pPr>
        <w:ind w:left="-288" w:firstLine="288"/>
      </w:pPr>
      <w:rPr>
        <w:rFonts w:cs="Times New Roman" w:hint="default"/>
        <w:color w:val="auto"/>
      </w:rPr>
    </w:lvl>
    <w:lvl w:ilvl="1">
      <w:start w:val="1"/>
      <w:numFmt w:val="decimal"/>
      <w:lvlText w:val="%1.%2."/>
      <w:lvlJc w:val="left"/>
      <w:pPr>
        <w:ind w:left="1152" w:hanging="432"/>
      </w:pPr>
      <w:rPr>
        <w:rFonts w:cs="Times New Roman" w:hint="default"/>
        <w:b/>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F982507"/>
    <w:multiLevelType w:val="hybridMultilevel"/>
    <w:tmpl w:val="8416C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966699"/>
    <w:multiLevelType w:val="multilevel"/>
    <w:tmpl w:val="ECE220FE"/>
    <w:styleLink w:val="Style1"/>
    <w:lvl w:ilvl="0">
      <w:start w:val="7"/>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810091D"/>
    <w:multiLevelType w:val="multilevel"/>
    <w:tmpl w:val="9CB67BA4"/>
    <w:lvl w:ilvl="0">
      <w:start w:val="1"/>
      <w:numFmt w:val="bullet"/>
      <w:lvlText w:val=""/>
      <w:lvlJc w:val="left"/>
      <w:pPr>
        <w:ind w:left="-288" w:firstLine="288"/>
      </w:pPr>
      <w:rPr>
        <w:rFonts w:ascii="Symbol" w:hAnsi="Symbol" w:hint="default"/>
        <w:color w:val="auto"/>
      </w:rPr>
    </w:lvl>
    <w:lvl w:ilvl="1">
      <w:start w:val="1"/>
      <w:numFmt w:val="decimal"/>
      <w:lvlText w:val="%1.%2."/>
      <w:lvlJc w:val="left"/>
      <w:pPr>
        <w:ind w:left="1152" w:hanging="432"/>
      </w:pPr>
      <w:rPr>
        <w:rFonts w:cs="Times New Roman" w:hint="default"/>
        <w:b/>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6D982231"/>
    <w:multiLevelType w:val="hybridMultilevel"/>
    <w:tmpl w:val="F1BEA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5E3330"/>
    <w:multiLevelType w:val="hybridMultilevel"/>
    <w:tmpl w:val="8C6EE6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DB4A03"/>
    <w:multiLevelType w:val="hybridMultilevel"/>
    <w:tmpl w:val="3C142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0E547A"/>
    <w:multiLevelType w:val="hybridMultilevel"/>
    <w:tmpl w:val="2EBADF7C"/>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76E74173"/>
    <w:multiLevelType w:val="hybridMultilevel"/>
    <w:tmpl w:val="B9BCE4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7"/>
  </w:num>
  <w:num w:numId="3">
    <w:abstractNumId w:val="15"/>
  </w:num>
  <w:num w:numId="4">
    <w:abstractNumId w:val="10"/>
    <w:lvlOverride w:ilvl="0">
      <w:lvl w:ilvl="0">
        <w:start w:val="1"/>
        <w:numFmt w:val="decimal"/>
        <w:lvlText w:val="%1."/>
        <w:lvlJc w:val="left"/>
        <w:pPr>
          <w:ind w:left="-288" w:firstLine="288"/>
        </w:pPr>
        <w:rPr>
          <w:rFonts w:cs="Times New Roman" w:hint="default"/>
          <w:color w:val="auto"/>
        </w:rPr>
      </w:lvl>
    </w:lvlOverride>
    <w:lvlOverride w:ilvl="1">
      <w:lvl w:ilvl="1">
        <w:start w:val="1"/>
        <w:numFmt w:val="decimal"/>
        <w:lvlText w:val="%1.%2."/>
        <w:lvlJc w:val="left"/>
        <w:pPr>
          <w:ind w:left="1152" w:hanging="432"/>
        </w:pPr>
        <w:rPr>
          <w:rFonts w:cs="Times New Roman" w:hint="default"/>
          <w:b/>
          <w:i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abstractNumId w:val="22"/>
  </w:num>
  <w:num w:numId="6">
    <w:abstractNumId w:val="0"/>
  </w:num>
  <w:num w:numId="7">
    <w:abstractNumId w:val="7"/>
  </w:num>
  <w:num w:numId="8">
    <w:abstractNumId w:val="18"/>
  </w:num>
  <w:num w:numId="9">
    <w:abstractNumId w:val="12"/>
  </w:num>
  <w:num w:numId="10">
    <w:abstractNumId w:val="14"/>
  </w:num>
  <w:num w:numId="11">
    <w:abstractNumId w:val="9"/>
  </w:num>
  <w:num w:numId="12">
    <w:abstractNumId w:val="6"/>
  </w:num>
  <w:num w:numId="13">
    <w:abstractNumId w:val="5"/>
  </w:num>
  <w:num w:numId="14">
    <w:abstractNumId w:val="8"/>
  </w:num>
  <w:num w:numId="15">
    <w:abstractNumId w:val="16"/>
  </w:num>
  <w:num w:numId="16">
    <w:abstractNumId w:val="3"/>
  </w:num>
  <w:num w:numId="17">
    <w:abstractNumId w:val="20"/>
  </w:num>
  <w:num w:numId="18">
    <w:abstractNumId w:val="2"/>
  </w:num>
  <w:num w:numId="19">
    <w:abstractNumId w:val="19"/>
  </w:num>
  <w:num w:numId="20">
    <w:abstractNumId w:val="23"/>
  </w:num>
  <w:num w:numId="21">
    <w:abstractNumId w:val="4"/>
  </w:num>
  <w:num w:numId="22">
    <w:abstractNumId w:val="11"/>
  </w:num>
  <w:num w:numId="23">
    <w:abstractNumId w:val="21"/>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11"/>
    <w:rsid w:val="000047DB"/>
    <w:rsid w:val="00011F94"/>
    <w:rsid w:val="00012569"/>
    <w:rsid w:val="000134D2"/>
    <w:rsid w:val="00013647"/>
    <w:rsid w:val="00016D2B"/>
    <w:rsid w:val="000252AE"/>
    <w:rsid w:val="00025744"/>
    <w:rsid w:val="00027A3D"/>
    <w:rsid w:val="000316DB"/>
    <w:rsid w:val="00032D20"/>
    <w:rsid w:val="00036738"/>
    <w:rsid w:val="00040E01"/>
    <w:rsid w:val="00043B86"/>
    <w:rsid w:val="00045DFE"/>
    <w:rsid w:val="000468CC"/>
    <w:rsid w:val="000475BF"/>
    <w:rsid w:val="00050D62"/>
    <w:rsid w:val="00054F71"/>
    <w:rsid w:val="000570C9"/>
    <w:rsid w:val="00061BD1"/>
    <w:rsid w:val="000622EF"/>
    <w:rsid w:val="00062F65"/>
    <w:rsid w:val="0006471F"/>
    <w:rsid w:val="000658FB"/>
    <w:rsid w:val="00076BE3"/>
    <w:rsid w:val="00081300"/>
    <w:rsid w:val="00081AF2"/>
    <w:rsid w:val="00085CB3"/>
    <w:rsid w:val="00086FDA"/>
    <w:rsid w:val="000929E5"/>
    <w:rsid w:val="00092F60"/>
    <w:rsid w:val="00093905"/>
    <w:rsid w:val="000A1F6C"/>
    <w:rsid w:val="000B24D2"/>
    <w:rsid w:val="000B673E"/>
    <w:rsid w:val="000D0AB6"/>
    <w:rsid w:val="000D0EB1"/>
    <w:rsid w:val="000D48A4"/>
    <w:rsid w:val="000D6EA1"/>
    <w:rsid w:val="000E0269"/>
    <w:rsid w:val="000E1558"/>
    <w:rsid w:val="000E2766"/>
    <w:rsid w:val="000E3410"/>
    <w:rsid w:val="000F3166"/>
    <w:rsid w:val="000F35C3"/>
    <w:rsid w:val="000F3725"/>
    <w:rsid w:val="000F5551"/>
    <w:rsid w:val="00101F6F"/>
    <w:rsid w:val="00102724"/>
    <w:rsid w:val="00106794"/>
    <w:rsid w:val="0011013D"/>
    <w:rsid w:val="00112B29"/>
    <w:rsid w:val="00115415"/>
    <w:rsid w:val="0011647E"/>
    <w:rsid w:val="00122E8E"/>
    <w:rsid w:val="0012587A"/>
    <w:rsid w:val="001271BC"/>
    <w:rsid w:val="00127B39"/>
    <w:rsid w:val="00131876"/>
    <w:rsid w:val="00134B24"/>
    <w:rsid w:val="00135B1E"/>
    <w:rsid w:val="00140F8E"/>
    <w:rsid w:val="00145351"/>
    <w:rsid w:val="00147419"/>
    <w:rsid w:val="00151977"/>
    <w:rsid w:val="00152C32"/>
    <w:rsid w:val="00152F37"/>
    <w:rsid w:val="001550F8"/>
    <w:rsid w:val="00160817"/>
    <w:rsid w:val="00165EC7"/>
    <w:rsid w:val="00170B41"/>
    <w:rsid w:val="0017138A"/>
    <w:rsid w:val="00171604"/>
    <w:rsid w:val="001723C9"/>
    <w:rsid w:val="00177DAE"/>
    <w:rsid w:val="001909F8"/>
    <w:rsid w:val="00191A60"/>
    <w:rsid w:val="00194E5B"/>
    <w:rsid w:val="001A311C"/>
    <w:rsid w:val="001A4FA2"/>
    <w:rsid w:val="001A6CC7"/>
    <w:rsid w:val="001A79DE"/>
    <w:rsid w:val="001B0E23"/>
    <w:rsid w:val="001B419A"/>
    <w:rsid w:val="001C17F0"/>
    <w:rsid w:val="001C3E1B"/>
    <w:rsid w:val="001D1366"/>
    <w:rsid w:val="001D2595"/>
    <w:rsid w:val="001D648C"/>
    <w:rsid w:val="001E6224"/>
    <w:rsid w:val="001E6EC0"/>
    <w:rsid w:val="001E74AE"/>
    <w:rsid w:val="001F076B"/>
    <w:rsid w:val="001F0960"/>
    <w:rsid w:val="001F211F"/>
    <w:rsid w:val="001F4214"/>
    <w:rsid w:val="001F544A"/>
    <w:rsid w:val="001F7FF3"/>
    <w:rsid w:val="0020689E"/>
    <w:rsid w:val="00211F38"/>
    <w:rsid w:val="00212F3E"/>
    <w:rsid w:val="00214582"/>
    <w:rsid w:val="00214829"/>
    <w:rsid w:val="00214EAD"/>
    <w:rsid w:val="002152C7"/>
    <w:rsid w:val="00215543"/>
    <w:rsid w:val="002214ED"/>
    <w:rsid w:val="00225C04"/>
    <w:rsid w:val="002356CA"/>
    <w:rsid w:val="00243E10"/>
    <w:rsid w:val="002446DD"/>
    <w:rsid w:val="002508B2"/>
    <w:rsid w:val="002529EA"/>
    <w:rsid w:val="00253B3B"/>
    <w:rsid w:val="002541E0"/>
    <w:rsid w:val="0026136F"/>
    <w:rsid w:val="00265F50"/>
    <w:rsid w:val="00266362"/>
    <w:rsid w:val="00266D11"/>
    <w:rsid w:val="00270C0E"/>
    <w:rsid w:val="002717FC"/>
    <w:rsid w:val="0027605D"/>
    <w:rsid w:val="002764F3"/>
    <w:rsid w:val="00277134"/>
    <w:rsid w:val="002812D7"/>
    <w:rsid w:val="00284E48"/>
    <w:rsid w:val="00286123"/>
    <w:rsid w:val="00292C02"/>
    <w:rsid w:val="00292E88"/>
    <w:rsid w:val="00294CC1"/>
    <w:rsid w:val="00296B1D"/>
    <w:rsid w:val="002A37CF"/>
    <w:rsid w:val="002A53C2"/>
    <w:rsid w:val="002A73D5"/>
    <w:rsid w:val="002A77A9"/>
    <w:rsid w:val="002B2202"/>
    <w:rsid w:val="002B6521"/>
    <w:rsid w:val="002B6D8E"/>
    <w:rsid w:val="002C2C64"/>
    <w:rsid w:val="002C3BF7"/>
    <w:rsid w:val="002D32C0"/>
    <w:rsid w:val="002D51E9"/>
    <w:rsid w:val="002D7016"/>
    <w:rsid w:val="002E0B4B"/>
    <w:rsid w:val="002E61A1"/>
    <w:rsid w:val="002F0AD7"/>
    <w:rsid w:val="002F135E"/>
    <w:rsid w:val="002F217E"/>
    <w:rsid w:val="002F4844"/>
    <w:rsid w:val="0030135E"/>
    <w:rsid w:val="00303376"/>
    <w:rsid w:val="003048B5"/>
    <w:rsid w:val="00320182"/>
    <w:rsid w:val="00322BA3"/>
    <w:rsid w:val="00326CA0"/>
    <w:rsid w:val="003362FC"/>
    <w:rsid w:val="0033661F"/>
    <w:rsid w:val="003448AD"/>
    <w:rsid w:val="00344C77"/>
    <w:rsid w:val="00346749"/>
    <w:rsid w:val="003627ED"/>
    <w:rsid w:val="00362822"/>
    <w:rsid w:val="00364457"/>
    <w:rsid w:val="00365235"/>
    <w:rsid w:val="00375C65"/>
    <w:rsid w:val="00376EB0"/>
    <w:rsid w:val="00377ACB"/>
    <w:rsid w:val="003808E0"/>
    <w:rsid w:val="00381A41"/>
    <w:rsid w:val="003823DF"/>
    <w:rsid w:val="00385521"/>
    <w:rsid w:val="00396C25"/>
    <w:rsid w:val="003A1250"/>
    <w:rsid w:val="003A40F1"/>
    <w:rsid w:val="003B0C66"/>
    <w:rsid w:val="003B2706"/>
    <w:rsid w:val="003B506E"/>
    <w:rsid w:val="003C0611"/>
    <w:rsid w:val="003C0672"/>
    <w:rsid w:val="003C1BF7"/>
    <w:rsid w:val="003C64A5"/>
    <w:rsid w:val="003C6CC3"/>
    <w:rsid w:val="003D0577"/>
    <w:rsid w:val="003D0AEF"/>
    <w:rsid w:val="003D5839"/>
    <w:rsid w:val="003D6C9A"/>
    <w:rsid w:val="003D7A4B"/>
    <w:rsid w:val="003E3092"/>
    <w:rsid w:val="003E42ED"/>
    <w:rsid w:val="003E58D4"/>
    <w:rsid w:val="003F0CB3"/>
    <w:rsid w:val="003F15D4"/>
    <w:rsid w:val="003F3C6B"/>
    <w:rsid w:val="004000AA"/>
    <w:rsid w:val="004007B6"/>
    <w:rsid w:val="00404433"/>
    <w:rsid w:val="004150B3"/>
    <w:rsid w:val="004174E5"/>
    <w:rsid w:val="00422BEA"/>
    <w:rsid w:val="00427730"/>
    <w:rsid w:val="0043051F"/>
    <w:rsid w:val="0044417C"/>
    <w:rsid w:val="00444276"/>
    <w:rsid w:val="00444323"/>
    <w:rsid w:val="0044497C"/>
    <w:rsid w:val="00444A23"/>
    <w:rsid w:val="00445417"/>
    <w:rsid w:val="00451FD8"/>
    <w:rsid w:val="004520E5"/>
    <w:rsid w:val="00455408"/>
    <w:rsid w:val="0046007C"/>
    <w:rsid w:val="004668FD"/>
    <w:rsid w:val="0047070F"/>
    <w:rsid w:val="00470A38"/>
    <w:rsid w:val="00472F02"/>
    <w:rsid w:val="004808F6"/>
    <w:rsid w:val="00482DF2"/>
    <w:rsid w:val="004850C4"/>
    <w:rsid w:val="00492E80"/>
    <w:rsid w:val="00493E1B"/>
    <w:rsid w:val="00494175"/>
    <w:rsid w:val="004946FA"/>
    <w:rsid w:val="004978A8"/>
    <w:rsid w:val="004A5211"/>
    <w:rsid w:val="004B07B4"/>
    <w:rsid w:val="004B0D54"/>
    <w:rsid w:val="004B2CE2"/>
    <w:rsid w:val="004B6599"/>
    <w:rsid w:val="004C2856"/>
    <w:rsid w:val="004C3130"/>
    <w:rsid w:val="004D5C5E"/>
    <w:rsid w:val="004D6F45"/>
    <w:rsid w:val="004E0F89"/>
    <w:rsid w:val="004E48ED"/>
    <w:rsid w:val="004E4C92"/>
    <w:rsid w:val="004E728E"/>
    <w:rsid w:val="004E7E70"/>
    <w:rsid w:val="004F214E"/>
    <w:rsid w:val="004F5CEF"/>
    <w:rsid w:val="0050333E"/>
    <w:rsid w:val="0050548B"/>
    <w:rsid w:val="0052343F"/>
    <w:rsid w:val="00530130"/>
    <w:rsid w:val="00531619"/>
    <w:rsid w:val="0053694A"/>
    <w:rsid w:val="00540FFA"/>
    <w:rsid w:val="0054202B"/>
    <w:rsid w:val="0054578A"/>
    <w:rsid w:val="00553D3A"/>
    <w:rsid w:val="0055412C"/>
    <w:rsid w:val="005624DB"/>
    <w:rsid w:val="00571ADF"/>
    <w:rsid w:val="005721D2"/>
    <w:rsid w:val="00572566"/>
    <w:rsid w:val="00575EB9"/>
    <w:rsid w:val="00580351"/>
    <w:rsid w:val="00581184"/>
    <w:rsid w:val="005842F9"/>
    <w:rsid w:val="00584709"/>
    <w:rsid w:val="00591DB6"/>
    <w:rsid w:val="00594266"/>
    <w:rsid w:val="005961BC"/>
    <w:rsid w:val="005A4469"/>
    <w:rsid w:val="005B09AF"/>
    <w:rsid w:val="005B15D7"/>
    <w:rsid w:val="005B7408"/>
    <w:rsid w:val="005B774E"/>
    <w:rsid w:val="005C079A"/>
    <w:rsid w:val="005C278A"/>
    <w:rsid w:val="005C36C5"/>
    <w:rsid w:val="005D1C58"/>
    <w:rsid w:val="005D5274"/>
    <w:rsid w:val="005D7331"/>
    <w:rsid w:val="005E05C9"/>
    <w:rsid w:val="005E5BBD"/>
    <w:rsid w:val="005E7077"/>
    <w:rsid w:val="005F5F31"/>
    <w:rsid w:val="006060DE"/>
    <w:rsid w:val="0060693E"/>
    <w:rsid w:val="00607EEC"/>
    <w:rsid w:val="0061089B"/>
    <w:rsid w:val="00615CA9"/>
    <w:rsid w:val="006178EA"/>
    <w:rsid w:val="00623330"/>
    <w:rsid w:val="00624E21"/>
    <w:rsid w:val="00626870"/>
    <w:rsid w:val="006324CE"/>
    <w:rsid w:val="0063694C"/>
    <w:rsid w:val="00642DAE"/>
    <w:rsid w:val="0065380D"/>
    <w:rsid w:val="00655448"/>
    <w:rsid w:val="00656B1B"/>
    <w:rsid w:val="0067362F"/>
    <w:rsid w:val="006736F4"/>
    <w:rsid w:val="0067484B"/>
    <w:rsid w:val="0067547B"/>
    <w:rsid w:val="0067706E"/>
    <w:rsid w:val="0068313F"/>
    <w:rsid w:val="00694E51"/>
    <w:rsid w:val="006A3787"/>
    <w:rsid w:val="006A3A5B"/>
    <w:rsid w:val="006A3F5F"/>
    <w:rsid w:val="006A6D86"/>
    <w:rsid w:val="006A756B"/>
    <w:rsid w:val="006B0B91"/>
    <w:rsid w:val="006B3769"/>
    <w:rsid w:val="006B5356"/>
    <w:rsid w:val="006B7BF0"/>
    <w:rsid w:val="006C51D6"/>
    <w:rsid w:val="006C6CC5"/>
    <w:rsid w:val="006C7941"/>
    <w:rsid w:val="006D103B"/>
    <w:rsid w:val="006D2ACD"/>
    <w:rsid w:val="006D49B8"/>
    <w:rsid w:val="006D4D40"/>
    <w:rsid w:val="006D6CF1"/>
    <w:rsid w:val="006E1E82"/>
    <w:rsid w:val="006E3909"/>
    <w:rsid w:val="006E7988"/>
    <w:rsid w:val="006F0635"/>
    <w:rsid w:val="006F0AD8"/>
    <w:rsid w:val="006F22E3"/>
    <w:rsid w:val="006F42A2"/>
    <w:rsid w:val="006F4311"/>
    <w:rsid w:val="006F67C3"/>
    <w:rsid w:val="006F7024"/>
    <w:rsid w:val="00700225"/>
    <w:rsid w:val="00707965"/>
    <w:rsid w:val="00712945"/>
    <w:rsid w:val="007149EE"/>
    <w:rsid w:val="0072062E"/>
    <w:rsid w:val="007207E8"/>
    <w:rsid w:val="00720B6B"/>
    <w:rsid w:val="00720F56"/>
    <w:rsid w:val="00721B1D"/>
    <w:rsid w:val="00725BDD"/>
    <w:rsid w:val="00726240"/>
    <w:rsid w:val="00734B88"/>
    <w:rsid w:val="00735098"/>
    <w:rsid w:val="00737141"/>
    <w:rsid w:val="00740FB3"/>
    <w:rsid w:val="007449B6"/>
    <w:rsid w:val="00746B6B"/>
    <w:rsid w:val="007548EE"/>
    <w:rsid w:val="00764AD1"/>
    <w:rsid w:val="00767D7C"/>
    <w:rsid w:val="00767F9C"/>
    <w:rsid w:val="0077380F"/>
    <w:rsid w:val="00777A69"/>
    <w:rsid w:val="00781764"/>
    <w:rsid w:val="00786985"/>
    <w:rsid w:val="00786A05"/>
    <w:rsid w:val="00790D57"/>
    <w:rsid w:val="00792FDD"/>
    <w:rsid w:val="00794DCF"/>
    <w:rsid w:val="007A3041"/>
    <w:rsid w:val="007A6560"/>
    <w:rsid w:val="007A7C9F"/>
    <w:rsid w:val="007B488C"/>
    <w:rsid w:val="007C0A5D"/>
    <w:rsid w:val="007C3E1D"/>
    <w:rsid w:val="007C68A5"/>
    <w:rsid w:val="007C7523"/>
    <w:rsid w:val="007D52F1"/>
    <w:rsid w:val="007D7000"/>
    <w:rsid w:val="007E08B2"/>
    <w:rsid w:val="007E2551"/>
    <w:rsid w:val="007E4428"/>
    <w:rsid w:val="007F0908"/>
    <w:rsid w:val="0080144D"/>
    <w:rsid w:val="00802AA7"/>
    <w:rsid w:val="0080428C"/>
    <w:rsid w:val="008239A8"/>
    <w:rsid w:val="0084797E"/>
    <w:rsid w:val="00850D66"/>
    <w:rsid w:val="00852D0E"/>
    <w:rsid w:val="00854998"/>
    <w:rsid w:val="0086449B"/>
    <w:rsid w:val="00866469"/>
    <w:rsid w:val="00871FC3"/>
    <w:rsid w:val="00873C3F"/>
    <w:rsid w:val="0087615B"/>
    <w:rsid w:val="00876209"/>
    <w:rsid w:val="00877118"/>
    <w:rsid w:val="00877AFF"/>
    <w:rsid w:val="00884771"/>
    <w:rsid w:val="00887787"/>
    <w:rsid w:val="00887A28"/>
    <w:rsid w:val="0089161E"/>
    <w:rsid w:val="00892B9E"/>
    <w:rsid w:val="00894C42"/>
    <w:rsid w:val="008970FD"/>
    <w:rsid w:val="00897397"/>
    <w:rsid w:val="008A698C"/>
    <w:rsid w:val="008A7F85"/>
    <w:rsid w:val="008B0A8F"/>
    <w:rsid w:val="008B20CE"/>
    <w:rsid w:val="008B222D"/>
    <w:rsid w:val="008B334D"/>
    <w:rsid w:val="008C4060"/>
    <w:rsid w:val="008C5540"/>
    <w:rsid w:val="008D1E63"/>
    <w:rsid w:val="008D3CBC"/>
    <w:rsid w:val="008D49CB"/>
    <w:rsid w:val="008D4CA8"/>
    <w:rsid w:val="008D55A0"/>
    <w:rsid w:val="008D6313"/>
    <w:rsid w:val="008E20DB"/>
    <w:rsid w:val="008E2D5C"/>
    <w:rsid w:val="008E42DC"/>
    <w:rsid w:val="008E5D65"/>
    <w:rsid w:val="008F2D62"/>
    <w:rsid w:val="008F4602"/>
    <w:rsid w:val="008F7386"/>
    <w:rsid w:val="009023CA"/>
    <w:rsid w:val="00902B63"/>
    <w:rsid w:val="00906B74"/>
    <w:rsid w:val="00931F0A"/>
    <w:rsid w:val="00936981"/>
    <w:rsid w:val="00936D60"/>
    <w:rsid w:val="009449FD"/>
    <w:rsid w:val="009519B3"/>
    <w:rsid w:val="00952009"/>
    <w:rsid w:val="009529A3"/>
    <w:rsid w:val="0095349E"/>
    <w:rsid w:val="00957064"/>
    <w:rsid w:val="00957495"/>
    <w:rsid w:val="00965E83"/>
    <w:rsid w:val="00972DE6"/>
    <w:rsid w:val="00976436"/>
    <w:rsid w:val="0098219C"/>
    <w:rsid w:val="00984DE9"/>
    <w:rsid w:val="00991F7B"/>
    <w:rsid w:val="00993A33"/>
    <w:rsid w:val="0099564E"/>
    <w:rsid w:val="009966B1"/>
    <w:rsid w:val="009971BE"/>
    <w:rsid w:val="009A0C4D"/>
    <w:rsid w:val="009A1204"/>
    <w:rsid w:val="009A2111"/>
    <w:rsid w:val="009A2FB9"/>
    <w:rsid w:val="009A45EC"/>
    <w:rsid w:val="009B0B0B"/>
    <w:rsid w:val="009B4582"/>
    <w:rsid w:val="009B556B"/>
    <w:rsid w:val="009C04C6"/>
    <w:rsid w:val="009C1AA5"/>
    <w:rsid w:val="009C5FE6"/>
    <w:rsid w:val="009D0A7E"/>
    <w:rsid w:val="009D0D44"/>
    <w:rsid w:val="009D1470"/>
    <w:rsid w:val="009D1DEC"/>
    <w:rsid w:val="009D63FA"/>
    <w:rsid w:val="009D6B5A"/>
    <w:rsid w:val="009D7F50"/>
    <w:rsid w:val="009E1053"/>
    <w:rsid w:val="009E3770"/>
    <w:rsid w:val="009E79D3"/>
    <w:rsid w:val="009F150D"/>
    <w:rsid w:val="009F1E98"/>
    <w:rsid w:val="009F57EC"/>
    <w:rsid w:val="00A001E4"/>
    <w:rsid w:val="00A00FC6"/>
    <w:rsid w:val="00A035CB"/>
    <w:rsid w:val="00A07A7C"/>
    <w:rsid w:val="00A11307"/>
    <w:rsid w:val="00A16178"/>
    <w:rsid w:val="00A2426C"/>
    <w:rsid w:val="00A3370D"/>
    <w:rsid w:val="00A37D89"/>
    <w:rsid w:val="00A40CDA"/>
    <w:rsid w:val="00A4355F"/>
    <w:rsid w:val="00A43BA4"/>
    <w:rsid w:val="00A5103B"/>
    <w:rsid w:val="00A52677"/>
    <w:rsid w:val="00A56E7B"/>
    <w:rsid w:val="00A608A2"/>
    <w:rsid w:val="00A6603F"/>
    <w:rsid w:val="00A719E2"/>
    <w:rsid w:val="00A81839"/>
    <w:rsid w:val="00A87BEF"/>
    <w:rsid w:val="00A913EA"/>
    <w:rsid w:val="00A93B25"/>
    <w:rsid w:val="00A94F19"/>
    <w:rsid w:val="00A94F68"/>
    <w:rsid w:val="00AA0BF1"/>
    <w:rsid w:val="00AA61F3"/>
    <w:rsid w:val="00AB5581"/>
    <w:rsid w:val="00AC1530"/>
    <w:rsid w:val="00AC451F"/>
    <w:rsid w:val="00AD4EF8"/>
    <w:rsid w:val="00AD55CC"/>
    <w:rsid w:val="00AE53BF"/>
    <w:rsid w:val="00AF1BF6"/>
    <w:rsid w:val="00AF3B3D"/>
    <w:rsid w:val="00AF4F53"/>
    <w:rsid w:val="00B0427B"/>
    <w:rsid w:val="00B053D3"/>
    <w:rsid w:val="00B1032F"/>
    <w:rsid w:val="00B1214E"/>
    <w:rsid w:val="00B16404"/>
    <w:rsid w:val="00B165DE"/>
    <w:rsid w:val="00B17EFE"/>
    <w:rsid w:val="00B211B3"/>
    <w:rsid w:val="00B275F4"/>
    <w:rsid w:val="00B30B62"/>
    <w:rsid w:val="00B370D5"/>
    <w:rsid w:val="00B42976"/>
    <w:rsid w:val="00B442C2"/>
    <w:rsid w:val="00B46DBD"/>
    <w:rsid w:val="00B47C2B"/>
    <w:rsid w:val="00B51DB3"/>
    <w:rsid w:val="00B57114"/>
    <w:rsid w:val="00B574F4"/>
    <w:rsid w:val="00B57BE6"/>
    <w:rsid w:val="00B57CD0"/>
    <w:rsid w:val="00B60DF4"/>
    <w:rsid w:val="00B61639"/>
    <w:rsid w:val="00B64E69"/>
    <w:rsid w:val="00B70A71"/>
    <w:rsid w:val="00B716F2"/>
    <w:rsid w:val="00B75053"/>
    <w:rsid w:val="00B77396"/>
    <w:rsid w:val="00B7744E"/>
    <w:rsid w:val="00B82B3B"/>
    <w:rsid w:val="00B857AC"/>
    <w:rsid w:val="00B862B5"/>
    <w:rsid w:val="00B97075"/>
    <w:rsid w:val="00B977A9"/>
    <w:rsid w:val="00BA2DD2"/>
    <w:rsid w:val="00BA4911"/>
    <w:rsid w:val="00BB385A"/>
    <w:rsid w:val="00BB5BEC"/>
    <w:rsid w:val="00BB5E32"/>
    <w:rsid w:val="00BC322F"/>
    <w:rsid w:val="00BC60D3"/>
    <w:rsid w:val="00BD41B1"/>
    <w:rsid w:val="00BD5664"/>
    <w:rsid w:val="00BE0B7A"/>
    <w:rsid w:val="00BE1044"/>
    <w:rsid w:val="00BE184B"/>
    <w:rsid w:val="00BE35F8"/>
    <w:rsid w:val="00BE3BBF"/>
    <w:rsid w:val="00BE49E4"/>
    <w:rsid w:val="00BE56C9"/>
    <w:rsid w:val="00BE7EDC"/>
    <w:rsid w:val="00BF17F9"/>
    <w:rsid w:val="00BF2911"/>
    <w:rsid w:val="00BF48A9"/>
    <w:rsid w:val="00BF6E4B"/>
    <w:rsid w:val="00C01A8C"/>
    <w:rsid w:val="00C02588"/>
    <w:rsid w:val="00C0552C"/>
    <w:rsid w:val="00C05E88"/>
    <w:rsid w:val="00C11199"/>
    <w:rsid w:val="00C11A4E"/>
    <w:rsid w:val="00C160BE"/>
    <w:rsid w:val="00C20262"/>
    <w:rsid w:val="00C20413"/>
    <w:rsid w:val="00C20956"/>
    <w:rsid w:val="00C227A3"/>
    <w:rsid w:val="00C33A8C"/>
    <w:rsid w:val="00C40C9D"/>
    <w:rsid w:val="00C42ACD"/>
    <w:rsid w:val="00C47FB2"/>
    <w:rsid w:val="00C50D47"/>
    <w:rsid w:val="00C54E84"/>
    <w:rsid w:val="00C56705"/>
    <w:rsid w:val="00C609B1"/>
    <w:rsid w:val="00C771E7"/>
    <w:rsid w:val="00C849F1"/>
    <w:rsid w:val="00C8669B"/>
    <w:rsid w:val="00C86BA9"/>
    <w:rsid w:val="00C87617"/>
    <w:rsid w:val="00C9094D"/>
    <w:rsid w:val="00CA45C7"/>
    <w:rsid w:val="00CB02D5"/>
    <w:rsid w:val="00CB07F8"/>
    <w:rsid w:val="00CB6205"/>
    <w:rsid w:val="00CC49D0"/>
    <w:rsid w:val="00CC55A0"/>
    <w:rsid w:val="00CD3AC1"/>
    <w:rsid w:val="00CF10A2"/>
    <w:rsid w:val="00CF42B6"/>
    <w:rsid w:val="00CF740C"/>
    <w:rsid w:val="00CF789E"/>
    <w:rsid w:val="00D02F5F"/>
    <w:rsid w:val="00D031BE"/>
    <w:rsid w:val="00D06610"/>
    <w:rsid w:val="00D13FCD"/>
    <w:rsid w:val="00D146CC"/>
    <w:rsid w:val="00D16A9F"/>
    <w:rsid w:val="00D17204"/>
    <w:rsid w:val="00D232EA"/>
    <w:rsid w:val="00D25288"/>
    <w:rsid w:val="00D32D9B"/>
    <w:rsid w:val="00D362C6"/>
    <w:rsid w:val="00D44A34"/>
    <w:rsid w:val="00D46E0B"/>
    <w:rsid w:val="00D5132A"/>
    <w:rsid w:val="00D528E2"/>
    <w:rsid w:val="00D5349D"/>
    <w:rsid w:val="00D54A4D"/>
    <w:rsid w:val="00D6218F"/>
    <w:rsid w:val="00D67A77"/>
    <w:rsid w:val="00D725A4"/>
    <w:rsid w:val="00D75663"/>
    <w:rsid w:val="00D76BFD"/>
    <w:rsid w:val="00D82308"/>
    <w:rsid w:val="00D8509B"/>
    <w:rsid w:val="00D8559D"/>
    <w:rsid w:val="00D97782"/>
    <w:rsid w:val="00DA0F1E"/>
    <w:rsid w:val="00DA6C19"/>
    <w:rsid w:val="00DC081C"/>
    <w:rsid w:val="00DC1ADA"/>
    <w:rsid w:val="00DD379B"/>
    <w:rsid w:val="00DD542C"/>
    <w:rsid w:val="00DD5751"/>
    <w:rsid w:val="00DE48D1"/>
    <w:rsid w:val="00DF25FE"/>
    <w:rsid w:val="00DF32C6"/>
    <w:rsid w:val="00E0641A"/>
    <w:rsid w:val="00E1044B"/>
    <w:rsid w:val="00E12D48"/>
    <w:rsid w:val="00E14EAD"/>
    <w:rsid w:val="00E16E3F"/>
    <w:rsid w:val="00E1780A"/>
    <w:rsid w:val="00E22596"/>
    <w:rsid w:val="00E24343"/>
    <w:rsid w:val="00E253E5"/>
    <w:rsid w:val="00E25507"/>
    <w:rsid w:val="00E25825"/>
    <w:rsid w:val="00E25A00"/>
    <w:rsid w:val="00E27A44"/>
    <w:rsid w:val="00E3243C"/>
    <w:rsid w:val="00E343CE"/>
    <w:rsid w:val="00E40671"/>
    <w:rsid w:val="00E42EA8"/>
    <w:rsid w:val="00E436D4"/>
    <w:rsid w:val="00E44763"/>
    <w:rsid w:val="00E45B9A"/>
    <w:rsid w:val="00E534D2"/>
    <w:rsid w:val="00E55295"/>
    <w:rsid w:val="00E56849"/>
    <w:rsid w:val="00E56A63"/>
    <w:rsid w:val="00E622E4"/>
    <w:rsid w:val="00E65313"/>
    <w:rsid w:val="00E67297"/>
    <w:rsid w:val="00E70DCA"/>
    <w:rsid w:val="00E7702E"/>
    <w:rsid w:val="00E806FA"/>
    <w:rsid w:val="00E81A59"/>
    <w:rsid w:val="00E8475D"/>
    <w:rsid w:val="00E8792C"/>
    <w:rsid w:val="00E87C7A"/>
    <w:rsid w:val="00E96179"/>
    <w:rsid w:val="00E9738E"/>
    <w:rsid w:val="00EA57C9"/>
    <w:rsid w:val="00EA6ABB"/>
    <w:rsid w:val="00EA6D66"/>
    <w:rsid w:val="00EA7F86"/>
    <w:rsid w:val="00EB7EEC"/>
    <w:rsid w:val="00EC25A6"/>
    <w:rsid w:val="00EC6C1D"/>
    <w:rsid w:val="00ED0C66"/>
    <w:rsid w:val="00ED21B9"/>
    <w:rsid w:val="00EE57DD"/>
    <w:rsid w:val="00EE6D35"/>
    <w:rsid w:val="00EF05C1"/>
    <w:rsid w:val="00EF76CE"/>
    <w:rsid w:val="00EF7A2D"/>
    <w:rsid w:val="00F057FF"/>
    <w:rsid w:val="00F06211"/>
    <w:rsid w:val="00F06EBA"/>
    <w:rsid w:val="00F10195"/>
    <w:rsid w:val="00F20052"/>
    <w:rsid w:val="00F352E3"/>
    <w:rsid w:val="00F3738F"/>
    <w:rsid w:val="00F375C8"/>
    <w:rsid w:val="00F40EE9"/>
    <w:rsid w:val="00F416A3"/>
    <w:rsid w:val="00F43C67"/>
    <w:rsid w:val="00F45073"/>
    <w:rsid w:val="00F460DC"/>
    <w:rsid w:val="00F465E3"/>
    <w:rsid w:val="00F467C7"/>
    <w:rsid w:val="00F4717E"/>
    <w:rsid w:val="00F52540"/>
    <w:rsid w:val="00F52D21"/>
    <w:rsid w:val="00F55652"/>
    <w:rsid w:val="00F66712"/>
    <w:rsid w:val="00F7132F"/>
    <w:rsid w:val="00F7722B"/>
    <w:rsid w:val="00F80142"/>
    <w:rsid w:val="00F80CBF"/>
    <w:rsid w:val="00F82698"/>
    <w:rsid w:val="00F90CB2"/>
    <w:rsid w:val="00F954F8"/>
    <w:rsid w:val="00F96844"/>
    <w:rsid w:val="00F971E2"/>
    <w:rsid w:val="00FA03B6"/>
    <w:rsid w:val="00FA1A10"/>
    <w:rsid w:val="00FA1FAA"/>
    <w:rsid w:val="00FA276A"/>
    <w:rsid w:val="00FA52C0"/>
    <w:rsid w:val="00FB1309"/>
    <w:rsid w:val="00FB2D57"/>
    <w:rsid w:val="00FB44CD"/>
    <w:rsid w:val="00FB4AD2"/>
    <w:rsid w:val="00FB6BC9"/>
    <w:rsid w:val="00FC075E"/>
    <w:rsid w:val="00FC3194"/>
    <w:rsid w:val="00FC6AD5"/>
    <w:rsid w:val="00FC6F1B"/>
    <w:rsid w:val="00FD417D"/>
    <w:rsid w:val="00FD61CF"/>
    <w:rsid w:val="00FE0148"/>
    <w:rsid w:val="00FE0548"/>
    <w:rsid w:val="00FE5D2F"/>
    <w:rsid w:val="00FE6ED9"/>
    <w:rsid w:val="00FF0F4C"/>
    <w:rsid w:val="00FF317D"/>
    <w:rsid w:val="00FF3C7B"/>
    <w:rsid w:val="00FF496C"/>
    <w:rsid w:val="00FF4F86"/>
    <w:rsid w:val="00FF7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8635B"/>
  <w15:docId w15:val="{C021A90A-42BE-4210-9D49-D6EEC28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2E3"/>
    <w:rPr>
      <w:sz w:val="20"/>
      <w:szCs w:val="20"/>
    </w:rPr>
  </w:style>
  <w:style w:type="paragraph" w:styleId="Heading1">
    <w:name w:val="heading 1"/>
    <w:basedOn w:val="Normal"/>
    <w:next w:val="Normal"/>
    <w:link w:val="Heading1Char"/>
    <w:qFormat/>
    <w:rsid w:val="002A77A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77A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77A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A77A9"/>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2A77A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2A77A9"/>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2A77A9"/>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2A77A9"/>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2A77A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717FC"/>
    <w:rPr>
      <w:rFonts w:ascii="Arial" w:hAnsi="Arial" w:cs="Arial"/>
      <w:b/>
      <w:bCs/>
      <w:kern w:val="32"/>
      <w:sz w:val="32"/>
      <w:szCs w:val="32"/>
    </w:rPr>
  </w:style>
  <w:style w:type="character" w:customStyle="1" w:styleId="Heading2Char">
    <w:name w:val="Heading 2 Char"/>
    <w:basedOn w:val="DefaultParagraphFont"/>
    <w:link w:val="Heading2"/>
    <w:locked/>
    <w:rsid w:val="002717FC"/>
    <w:rPr>
      <w:rFonts w:ascii="Arial" w:hAnsi="Arial" w:cs="Arial"/>
      <w:b/>
      <w:bCs/>
      <w:i/>
      <w:iCs/>
      <w:sz w:val="28"/>
      <w:szCs w:val="28"/>
    </w:rPr>
  </w:style>
  <w:style w:type="character" w:customStyle="1" w:styleId="Heading3Char">
    <w:name w:val="Heading 3 Char"/>
    <w:basedOn w:val="DefaultParagraphFont"/>
    <w:link w:val="Heading3"/>
    <w:locked/>
    <w:rsid w:val="002717FC"/>
    <w:rPr>
      <w:rFonts w:ascii="Arial" w:hAnsi="Arial" w:cs="Arial"/>
      <w:b/>
      <w:bCs/>
      <w:sz w:val="26"/>
      <w:szCs w:val="26"/>
    </w:rPr>
  </w:style>
  <w:style w:type="character" w:customStyle="1" w:styleId="Heading4Char">
    <w:name w:val="Heading 4 Char"/>
    <w:basedOn w:val="DefaultParagraphFont"/>
    <w:link w:val="Heading4"/>
    <w:locked/>
    <w:rsid w:val="002717FC"/>
    <w:rPr>
      <w:b/>
      <w:bCs/>
      <w:sz w:val="28"/>
      <w:szCs w:val="28"/>
    </w:rPr>
  </w:style>
  <w:style w:type="character" w:customStyle="1" w:styleId="Heading5Char">
    <w:name w:val="Heading 5 Char"/>
    <w:basedOn w:val="DefaultParagraphFont"/>
    <w:link w:val="Heading5"/>
    <w:uiPriority w:val="99"/>
    <w:locked/>
    <w:rsid w:val="002717FC"/>
    <w:rPr>
      <w:b/>
      <w:bCs/>
      <w:i/>
      <w:iCs/>
      <w:sz w:val="26"/>
      <w:szCs w:val="26"/>
    </w:rPr>
  </w:style>
  <w:style w:type="character" w:customStyle="1" w:styleId="Heading6Char">
    <w:name w:val="Heading 6 Char"/>
    <w:basedOn w:val="DefaultParagraphFont"/>
    <w:link w:val="Heading6"/>
    <w:uiPriority w:val="99"/>
    <w:locked/>
    <w:rsid w:val="002717FC"/>
    <w:rPr>
      <w:b/>
      <w:bCs/>
    </w:rPr>
  </w:style>
  <w:style w:type="character" w:customStyle="1" w:styleId="Heading7Char">
    <w:name w:val="Heading 7 Char"/>
    <w:basedOn w:val="DefaultParagraphFont"/>
    <w:link w:val="Heading7"/>
    <w:uiPriority w:val="99"/>
    <w:locked/>
    <w:rsid w:val="002717FC"/>
    <w:rPr>
      <w:sz w:val="24"/>
      <w:szCs w:val="24"/>
    </w:rPr>
  </w:style>
  <w:style w:type="character" w:customStyle="1" w:styleId="Heading8Char">
    <w:name w:val="Heading 8 Char"/>
    <w:basedOn w:val="DefaultParagraphFont"/>
    <w:link w:val="Heading8"/>
    <w:uiPriority w:val="99"/>
    <w:locked/>
    <w:rsid w:val="002717FC"/>
    <w:rPr>
      <w:i/>
      <w:iCs/>
      <w:sz w:val="24"/>
      <w:szCs w:val="24"/>
    </w:rPr>
  </w:style>
  <w:style w:type="character" w:customStyle="1" w:styleId="Heading9Char">
    <w:name w:val="Heading 9 Char"/>
    <w:basedOn w:val="DefaultParagraphFont"/>
    <w:link w:val="Heading9"/>
    <w:uiPriority w:val="99"/>
    <w:locked/>
    <w:rsid w:val="002717FC"/>
    <w:rPr>
      <w:rFonts w:ascii="Arial" w:hAnsi="Arial" w:cs="Arial"/>
    </w:rPr>
  </w:style>
  <w:style w:type="paragraph" w:styleId="Title">
    <w:name w:val="Title"/>
    <w:basedOn w:val="Normal"/>
    <w:link w:val="TitleChar"/>
    <w:uiPriority w:val="99"/>
    <w:qFormat/>
    <w:rsid w:val="002A77A9"/>
    <w:pPr>
      <w:jc w:val="center"/>
    </w:pPr>
    <w:rPr>
      <w:sz w:val="24"/>
    </w:rPr>
  </w:style>
  <w:style w:type="character" w:customStyle="1" w:styleId="TitleChar">
    <w:name w:val="Title Char"/>
    <w:basedOn w:val="DefaultParagraphFont"/>
    <w:link w:val="Title"/>
    <w:uiPriority w:val="99"/>
    <w:locked/>
    <w:rsid w:val="002717FC"/>
    <w:rPr>
      <w:rFonts w:ascii="Cambria" w:hAnsi="Cambria" w:cs="Times New Roman"/>
      <w:b/>
      <w:bCs/>
      <w:kern w:val="28"/>
      <w:sz w:val="32"/>
      <w:szCs w:val="32"/>
    </w:rPr>
  </w:style>
  <w:style w:type="paragraph" w:styleId="Footer">
    <w:name w:val="footer"/>
    <w:basedOn w:val="MessageHeader"/>
    <w:link w:val="FooterChar"/>
    <w:uiPriority w:val="99"/>
    <w:rsid w:val="002A77A9"/>
    <w:pPr>
      <w:tabs>
        <w:tab w:val="right" w:pos="4320"/>
        <w:tab w:val="right" w:pos="8640"/>
      </w:tabs>
    </w:pPr>
  </w:style>
  <w:style w:type="character" w:customStyle="1" w:styleId="FooterChar">
    <w:name w:val="Footer Char"/>
    <w:basedOn w:val="DefaultParagraphFont"/>
    <w:link w:val="Footer"/>
    <w:uiPriority w:val="99"/>
    <w:locked/>
    <w:rsid w:val="002717FC"/>
    <w:rPr>
      <w:rFonts w:cs="Times New Roman"/>
      <w:sz w:val="20"/>
      <w:szCs w:val="20"/>
    </w:rPr>
  </w:style>
  <w:style w:type="character" w:styleId="PageNumber">
    <w:name w:val="page number"/>
    <w:basedOn w:val="DefaultParagraphFont"/>
    <w:rsid w:val="002A77A9"/>
    <w:rPr>
      <w:rFonts w:cs="Times New Roman"/>
    </w:rPr>
  </w:style>
  <w:style w:type="paragraph" w:styleId="Header">
    <w:name w:val="header"/>
    <w:basedOn w:val="Normal"/>
    <w:link w:val="HeaderChar"/>
    <w:rsid w:val="002A77A9"/>
    <w:pPr>
      <w:tabs>
        <w:tab w:val="center" w:pos="4320"/>
        <w:tab w:val="right" w:pos="8640"/>
      </w:tabs>
    </w:pPr>
  </w:style>
  <w:style w:type="character" w:customStyle="1" w:styleId="HeaderChar">
    <w:name w:val="Header Char"/>
    <w:basedOn w:val="DefaultParagraphFont"/>
    <w:link w:val="Header"/>
    <w:uiPriority w:val="99"/>
    <w:locked/>
    <w:rsid w:val="002717FC"/>
    <w:rPr>
      <w:rFonts w:cs="Times New Roman"/>
      <w:sz w:val="20"/>
      <w:szCs w:val="20"/>
    </w:rPr>
  </w:style>
  <w:style w:type="paragraph" w:styleId="MessageHeader">
    <w:name w:val="Message Header"/>
    <w:basedOn w:val="Normal"/>
    <w:link w:val="MessageHeaderChar"/>
    <w:uiPriority w:val="99"/>
    <w:rsid w:val="002A77A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2717FC"/>
    <w:rPr>
      <w:rFonts w:ascii="Cambria" w:hAnsi="Cambria" w:cs="Times New Roman"/>
      <w:sz w:val="24"/>
      <w:szCs w:val="24"/>
      <w:shd w:val="pct20" w:color="auto" w:fill="auto"/>
    </w:rPr>
  </w:style>
  <w:style w:type="paragraph" w:styleId="EndnoteText">
    <w:name w:val="endnote text"/>
    <w:basedOn w:val="Normal"/>
    <w:link w:val="EndnoteTextChar"/>
    <w:uiPriority w:val="99"/>
    <w:semiHidden/>
    <w:rsid w:val="002A77A9"/>
  </w:style>
  <w:style w:type="character" w:customStyle="1" w:styleId="EndnoteTextChar">
    <w:name w:val="Endnote Text Char"/>
    <w:basedOn w:val="DefaultParagraphFont"/>
    <w:link w:val="EndnoteText"/>
    <w:uiPriority w:val="99"/>
    <w:semiHidden/>
    <w:locked/>
    <w:rsid w:val="002717FC"/>
    <w:rPr>
      <w:rFonts w:cs="Times New Roman"/>
      <w:sz w:val="20"/>
      <w:szCs w:val="20"/>
    </w:rPr>
  </w:style>
  <w:style w:type="character" w:styleId="EndnoteReference">
    <w:name w:val="endnote reference"/>
    <w:basedOn w:val="DefaultParagraphFont"/>
    <w:uiPriority w:val="99"/>
    <w:semiHidden/>
    <w:rsid w:val="002A77A9"/>
    <w:rPr>
      <w:rFonts w:cs="Times New Roman"/>
      <w:vertAlign w:val="superscript"/>
    </w:rPr>
  </w:style>
  <w:style w:type="paragraph" w:styleId="BodyTextIndent">
    <w:name w:val="Body Text Indent"/>
    <w:basedOn w:val="Normal"/>
    <w:link w:val="BodyTextIndentChar"/>
    <w:uiPriority w:val="99"/>
    <w:rsid w:val="002A77A9"/>
    <w:pPr>
      <w:tabs>
        <w:tab w:val="left" w:pos="720"/>
      </w:tabs>
      <w:ind w:left="432"/>
    </w:pPr>
    <w:rPr>
      <w:sz w:val="24"/>
    </w:rPr>
  </w:style>
  <w:style w:type="character" w:customStyle="1" w:styleId="BodyTextIndentChar">
    <w:name w:val="Body Text Indent Char"/>
    <w:basedOn w:val="DefaultParagraphFont"/>
    <w:link w:val="BodyTextIndent"/>
    <w:uiPriority w:val="99"/>
    <w:semiHidden/>
    <w:locked/>
    <w:rsid w:val="002717FC"/>
    <w:rPr>
      <w:rFonts w:cs="Times New Roman"/>
      <w:sz w:val="20"/>
      <w:szCs w:val="20"/>
    </w:rPr>
  </w:style>
  <w:style w:type="paragraph" w:styleId="FootnoteText">
    <w:name w:val="footnote text"/>
    <w:basedOn w:val="Normal"/>
    <w:link w:val="FootnoteTextChar"/>
    <w:uiPriority w:val="99"/>
    <w:semiHidden/>
    <w:rsid w:val="002A77A9"/>
  </w:style>
  <w:style w:type="character" w:customStyle="1" w:styleId="FootnoteTextChar">
    <w:name w:val="Footnote Text Char"/>
    <w:basedOn w:val="DefaultParagraphFont"/>
    <w:link w:val="FootnoteText"/>
    <w:uiPriority w:val="99"/>
    <w:semiHidden/>
    <w:locked/>
    <w:rsid w:val="00377ACB"/>
    <w:rPr>
      <w:rFonts w:cs="Times New Roman"/>
    </w:rPr>
  </w:style>
  <w:style w:type="character" w:styleId="FootnoteReference">
    <w:name w:val="footnote reference"/>
    <w:basedOn w:val="DefaultParagraphFont"/>
    <w:uiPriority w:val="99"/>
    <w:semiHidden/>
    <w:rsid w:val="002A77A9"/>
    <w:rPr>
      <w:rFonts w:cs="Times New Roman"/>
      <w:vertAlign w:val="superscript"/>
    </w:rPr>
  </w:style>
  <w:style w:type="paragraph" w:styleId="BodyText2">
    <w:name w:val="Body Text 2"/>
    <w:basedOn w:val="Normal"/>
    <w:link w:val="BodyText2Char"/>
    <w:rsid w:val="002A77A9"/>
    <w:pPr>
      <w:overflowPunct w:val="0"/>
      <w:autoSpaceDE w:val="0"/>
      <w:autoSpaceDN w:val="0"/>
      <w:adjustRightInd w:val="0"/>
      <w:ind w:left="360"/>
      <w:textAlignment w:val="baseline"/>
    </w:pPr>
    <w:rPr>
      <w:sz w:val="22"/>
    </w:rPr>
  </w:style>
  <w:style w:type="character" w:customStyle="1" w:styleId="BodyText2Char">
    <w:name w:val="Body Text 2 Char"/>
    <w:basedOn w:val="DefaultParagraphFont"/>
    <w:link w:val="BodyText2"/>
    <w:uiPriority w:val="99"/>
    <w:semiHidden/>
    <w:locked/>
    <w:rsid w:val="002717FC"/>
    <w:rPr>
      <w:rFonts w:cs="Times New Roman"/>
      <w:sz w:val="20"/>
      <w:szCs w:val="20"/>
    </w:rPr>
  </w:style>
  <w:style w:type="paragraph" w:styleId="PlainText">
    <w:name w:val="Plain Text"/>
    <w:basedOn w:val="Normal"/>
    <w:link w:val="PlainTextChar"/>
    <w:uiPriority w:val="99"/>
    <w:rsid w:val="00A16178"/>
    <w:rPr>
      <w:rFonts w:ascii="Courier New" w:hAnsi="Courier New" w:cs="Courier New"/>
    </w:rPr>
  </w:style>
  <w:style w:type="character" w:customStyle="1" w:styleId="PlainTextChar">
    <w:name w:val="Plain Text Char"/>
    <w:basedOn w:val="DefaultParagraphFont"/>
    <w:link w:val="PlainText"/>
    <w:uiPriority w:val="99"/>
    <w:locked/>
    <w:rsid w:val="002717FC"/>
    <w:rPr>
      <w:rFonts w:ascii="Courier New" w:hAnsi="Courier New" w:cs="Courier New"/>
      <w:sz w:val="20"/>
      <w:szCs w:val="20"/>
    </w:rPr>
  </w:style>
  <w:style w:type="character" w:styleId="Hyperlink">
    <w:name w:val="Hyperlink"/>
    <w:basedOn w:val="DefaultParagraphFont"/>
    <w:rsid w:val="00A00FC6"/>
    <w:rPr>
      <w:rFonts w:cs="Times New Roman"/>
      <w:color w:val="0000FF"/>
      <w:u w:val="single"/>
    </w:rPr>
  </w:style>
  <w:style w:type="character" w:styleId="Strong">
    <w:name w:val="Strong"/>
    <w:basedOn w:val="DefaultParagraphFont"/>
    <w:uiPriority w:val="99"/>
    <w:qFormat/>
    <w:rsid w:val="00F80142"/>
    <w:rPr>
      <w:rFonts w:cs="Times New Roman"/>
      <w:b/>
      <w:bCs/>
    </w:rPr>
  </w:style>
  <w:style w:type="character" w:customStyle="1" w:styleId="footer011">
    <w:name w:val="footer011"/>
    <w:basedOn w:val="DefaultParagraphFont"/>
    <w:uiPriority w:val="99"/>
    <w:rsid w:val="00B47C2B"/>
    <w:rPr>
      <w:rFonts w:ascii="Verdana" w:hAnsi="Verdana" w:cs="Times New Roman"/>
      <w:color w:val="000000"/>
      <w:sz w:val="9"/>
      <w:szCs w:val="9"/>
    </w:rPr>
  </w:style>
  <w:style w:type="paragraph" w:styleId="ListParagraph">
    <w:name w:val="List Paragraph"/>
    <w:basedOn w:val="Normal"/>
    <w:uiPriority w:val="34"/>
    <w:qFormat/>
    <w:rsid w:val="00E96179"/>
    <w:pPr>
      <w:ind w:left="720"/>
    </w:pPr>
  </w:style>
  <w:style w:type="paragraph" w:styleId="NormalWeb">
    <w:name w:val="Normal (Web)"/>
    <w:basedOn w:val="Normal"/>
    <w:rsid w:val="002D32C0"/>
    <w:pPr>
      <w:spacing w:before="100" w:beforeAutospacing="1" w:after="100" w:afterAutospacing="1"/>
    </w:pPr>
    <w:rPr>
      <w:sz w:val="24"/>
      <w:szCs w:val="24"/>
    </w:rPr>
  </w:style>
  <w:style w:type="character" w:customStyle="1" w:styleId="fldtext1">
    <w:name w:val="fldtext1"/>
    <w:basedOn w:val="DefaultParagraphFont"/>
    <w:uiPriority w:val="99"/>
    <w:rsid w:val="006736F4"/>
    <w:rPr>
      <w:rFonts w:cs="Times New Roman"/>
    </w:rPr>
  </w:style>
  <w:style w:type="character" w:styleId="FollowedHyperlink">
    <w:name w:val="FollowedHyperlink"/>
    <w:basedOn w:val="DefaultParagraphFont"/>
    <w:rsid w:val="003F15D4"/>
    <w:rPr>
      <w:rFonts w:cs="Times New Roman"/>
      <w:color w:val="800080"/>
      <w:u w:val="single"/>
    </w:rPr>
  </w:style>
  <w:style w:type="character" w:customStyle="1" w:styleId="pp-headline-item">
    <w:name w:val="pp-headline-item"/>
    <w:basedOn w:val="DefaultParagraphFont"/>
    <w:uiPriority w:val="99"/>
    <w:rsid w:val="007149EE"/>
    <w:rPr>
      <w:rFonts w:cs="Times New Roman"/>
    </w:rPr>
  </w:style>
  <w:style w:type="character" w:customStyle="1" w:styleId="telephone">
    <w:name w:val="telephone"/>
    <w:basedOn w:val="DefaultParagraphFont"/>
    <w:uiPriority w:val="99"/>
    <w:rsid w:val="007149EE"/>
    <w:rPr>
      <w:rFonts w:cs="Times New Roman"/>
    </w:rPr>
  </w:style>
  <w:style w:type="character" w:customStyle="1" w:styleId="pp-headline-phone-label1">
    <w:name w:val="pp-headline-phone-label1"/>
    <w:basedOn w:val="DefaultParagraphFont"/>
    <w:uiPriority w:val="99"/>
    <w:rsid w:val="007149EE"/>
    <w:rPr>
      <w:rFonts w:cs="Times New Roman"/>
      <w:color w:val="808080"/>
    </w:rPr>
  </w:style>
  <w:style w:type="paragraph" w:styleId="BalloonText">
    <w:name w:val="Balloon Text"/>
    <w:basedOn w:val="Normal"/>
    <w:link w:val="BalloonTextChar"/>
    <w:semiHidden/>
    <w:rsid w:val="004D6F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17FC"/>
    <w:rPr>
      <w:rFonts w:cs="Times New Roman"/>
      <w:sz w:val="2"/>
    </w:rPr>
  </w:style>
  <w:style w:type="numbering" w:customStyle="1" w:styleId="Style2">
    <w:name w:val="Style2"/>
    <w:rsid w:val="00DA6B66"/>
    <w:pPr>
      <w:numPr>
        <w:numId w:val="3"/>
      </w:numPr>
    </w:pPr>
  </w:style>
  <w:style w:type="numbering" w:customStyle="1" w:styleId="Style1">
    <w:name w:val="Style1"/>
    <w:rsid w:val="00DA6B66"/>
    <w:pPr>
      <w:numPr>
        <w:numId w:val="2"/>
      </w:numPr>
    </w:pPr>
  </w:style>
  <w:style w:type="character" w:styleId="CommentReference">
    <w:name w:val="annotation reference"/>
    <w:semiHidden/>
    <w:locked/>
    <w:rsid w:val="00194E5B"/>
    <w:rPr>
      <w:sz w:val="16"/>
      <w:szCs w:val="16"/>
    </w:rPr>
  </w:style>
  <w:style w:type="paragraph" w:styleId="CommentText">
    <w:name w:val="annotation text"/>
    <w:basedOn w:val="Normal"/>
    <w:link w:val="CommentTextChar"/>
    <w:uiPriority w:val="99"/>
    <w:semiHidden/>
    <w:locked/>
    <w:rsid w:val="00194E5B"/>
  </w:style>
  <w:style w:type="character" w:customStyle="1" w:styleId="CommentTextChar">
    <w:name w:val="Comment Text Char"/>
    <w:basedOn w:val="DefaultParagraphFont"/>
    <w:link w:val="CommentText"/>
    <w:uiPriority w:val="99"/>
    <w:semiHidden/>
    <w:rsid w:val="00194E5B"/>
    <w:rPr>
      <w:sz w:val="20"/>
      <w:szCs w:val="20"/>
    </w:rPr>
  </w:style>
  <w:style w:type="paragraph" w:styleId="CommentSubject">
    <w:name w:val="annotation subject"/>
    <w:basedOn w:val="CommentText"/>
    <w:next w:val="CommentText"/>
    <w:link w:val="CommentSubjectChar"/>
    <w:semiHidden/>
    <w:locked/>
    <w:rsid w:val="00194E5B"/>
    <w:rPr>
      <w:b/>
      <w:bCs/>
    </w:rPr>
  </w:style>
  <w:style w:type="character" w:customStyle="1" w:styleId="CommentSubjectChar">
    <w:name w:val="Comment Subject Char"/>
    <w:basedOn w:val="CommentTextChar"/>
    <w:link w:val="CommentSubject"/>
    <w:semiHidden/>
    <w:rsid w:val="00194E5B"/>
    <w:rPr>
      <w:b/>
      <w:bCs/>
      <w:sz w:val="20"/>
      <w:szCs w:val="20"/>
    </w:rPr>
  </w:style>
  <w:style w:type="paragraph" w:styleId="BodyText3">
    <w:name w:val="Body Text 3"/>
    <w:basedOn w:val="Normal"/>
    <w:link w:val="BodyText3Char"/>
    <w:locked/>
    <w:rsid w:val="00194E5B"/>
    <w:pPr>
      <w:spacing w:after="120"/>
    </w:pPr>
    <w:rPr>
      <w:sz w:val="16"/>
      <w:szCs w:val="16"/>
    </w:rPr>
  </w:style>
  <w:style w:type="character" w:customStyle="1" w:styleId="BodyText3Char">
    <w:name w:val="Body Text 3 Char"/>
    <w:basedOn w:val="DefaultParagraphFont"/>
    <w:link w:val="BodyText3"/>
    <w:rsid w:val="00194E5B"/>
    <w:rPr>
      <w:sz w:val="16"/>
      <w:szCs w:val="16"/>
    </w:rPr>
  </w:style>
  <w:style w:type="paragraph" w:customStyle="1" w:styleId="T">
    <w:name w:val="T"/>
    <w:aliases w:val="Text"/>
    <w:rsid w:val="00194E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exact"/>
      <w:jc w:val="both"/>
    </w:pPr>
    <w:rPr>
      <w:rFonts w:ascii="Times" w:hAnsi="Times"/>
      <w:sz w:val="20"/>
      <w:szCs w:val="20"/>
    </w:rPr>
  </w:style>
  <w:style w:type="paragraph" w:styleId="BodyText">
    <w:name w:val="Body Text"/>
    <w:basedOn w:val="Normal"/>
    <w:link w:val="BodyTextChar"/>
    <w:locked/>
    <w:rsid w:val="00194E5B"/>
    <w:pPr>
      <w:spacing w:after="120"/>
    </w:pPr>
    <w:rPr>
      <w:sz w:val="24"/>
      <w:szCs w:val="24"/>
      <w:lang w:val="x-none" w:eastAsia="x-none"/>
    </w:rPr>
  </w:style>
  <w:style w:type="character" w:customStyle="1" w:styleId="BodyTextChar">
    <w:name w:val="Body Text Char"/>
    <w:basedOn w:val="DefaultParagraphFont"/>
    <w:link w:val="BodyText"/>
    <w:rsid w:val="00194E5B"/>
    <w:rPr>
      <w:sz w:val="24"/>
      <w:szCs w:val="24"/>
      <w:lang w:val="x-none" w:eastAsia="x-none"/>
    </w:rPr>
  </w:style>
  <w:style w:type="paragraph" w:styleId="Revision">
    <w:name w:val="Revision"/>
    <w:hidden/>
    <w:uiPriority w:val="99"/>
    <w:semiHidden/>
    <w:rsid w:val="00194E5B"/>
    <w:rPr>
      <w:sz w:val="24"/>
      <w:szCs w:val="24"/>
    </w:rPr>
  </w:style>
  <w:style w:type="table" w:styleId="TableGrid">
    <w:name w:val="Table Grid"/>
    <w:basedOn w:val="TableNormal"/>
    <w:uiPriority w:val="59"/>
    <w:locked/>
    <w:rsid w:val="00BF2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822">
      <w:bodyDiv w:val="1"/>
      <w:marLeft w:val="0"/>
      <w:marRight w:val="0"/>
      <w:marTop w:val="0"/>
      <w:marBottom w:val="0"/>
      <w:divBdr>
        <w:top w:val="none" w:sz="0" w:space="0" w:color="auto"/>
        <w:left w:val="none" w:sz="0" w:space="0" w:color="auto"/>
        <w:bottom w:val="none" w:sz="0" w:space="0" w:color="auto"/>
        <w:right w:val="none" w:sz="0" w:space="0" w:color="auto"/>
      </w:divBdr>
    </w:div>
    <w:div w:id="478888569">
      <w:bodyDiv w:val="1"/>
      <w:marLeft w:val="0"/>
      <w:marRight w:val="0"/>
      <w:marTop w:val="0"/>
      <w:marBottom w:val="0"/>
      <w:divBdr>
        <w:top w:val="none" w:sz="0" w:space="0" w:color="auto"/>
        <w:left w:val="none" w:sz="0" w:space="0" w:color="auto"/>
        <w:bottom w:val="none" w:sz="0" w:space="0" w:color="auto"/>
        <w:right w:val="none" w:sz="0" w:space="0" w:color="auto"/>
      </w:divBdr>
    </w:div>
    <w:div w:id="565069048">
      <w:bodyDiv w:val="1"/>
      <w:marLeft w:val="0"/>
      <w:marRight w:val="0"/>
      <w:marTop w:val="0"/>
      <w:marBottom w:val="0"/>
      <w:divBdr>
        <w:top w:val="none" w:sz="0" w:space="0" w:color="auto"/>
        <w:left w:val="none" w:sz="0" w:space="0" w:color="auto"/>
        <w:bottom w:val="none" w:sz="0" w:space="0" w:color="auto"/>
        <w:right w:val="none" w:sz="0" w:space="0" w:color="auto"/>
      </w:divBdr>
    </w:div>
    <w:div w:id="566494490">
      <w:bodyDiv w:val="1"/>
      <w:marLeft w:val="0"/>
      <w:marRight w:val="0"/>
      <w:marTop w:val="0"/>
      <w:marBottom w:val="0"/>
      <w:divBdr>
        <w:top w:val="none" w:sz="0" w:space="0" w:color="auto"/>
        <w:left w:val="none" w:sz="0" w:space="0" w:color="auto"/>
        <w:bottom w:val="none" w:sz="0" w:space="0" w:color="auto"/>
        <w:right w:val="none" w:sz="0" w:space="0" w:color="auto"/>
      </w:divBdr>
    </w:div>
    <w:div w:id="1296912837">
      <w:bodyDiv w:val="1"/>
      <w:marLeft w:val="0"/>
      <w:marRight w:val="0"/>
      <w:marTop w:val="0"/>
      <w:marBottom w:val="0"/>
      <w:divBdr>
        <w:top w:val="none" w:sz="0" w:space="0" w:color="auto"/>
        <w:left w:val="none" w:sz="0" w:space="0" w:color="auto"/>
        <w:bottom w:val="none" w:sz="0" w:space="0" w:color="auto"/>
        <w:right w:val="none" w:sz="0" w:space="0" w:color="auto"/>
      </w:divBdr>
    </w:div>
    <w:div w:id="1540435177">
      <w:bodyDiv w:val="1"/>
      <w:marLeft w:val="0"/>
      <w:marRight w:val="0"/>
      <w:marTop w:val="0"/>
      <w:marBottom w:val="0"/>
      <w:divBdr>
        <w:top w:val="none" w:sz="0" w:space="0" w:color="auto"/>
        <w:left w:val="none" w:sz="0" w:space="0" w:color="auto"/>
        <w:bottom w:val="none" w:sz="0" w:space="0" w:color="auto"/>
        <w:right w:val="none" w:sz="0" w:space="0" w:color="auto"/>
      </w:divBdr>
    </w:div>
    <w:div w:id="1882084537">
      <w:marLeft w:val="0"/>
      <w:marRight w:val="0"/>
      <w:marTop w:val="0"/>
      <w:marBottom w:val="0"/>
      <w:divBdr>
        <w:top w:val="none" w:sz="0" w:space="0" w:color="auto"/>
        <w:left w:val="none" w:sz="0" w:space="0" w:color="auto"/>
        <w:bottom w:val="none" w:sz="0" w:space="0" w:color="auto"/>
        <w:right w:val="none" w:sz="0" w:space="0" w:color="auto"/>
      </w:divBdr>
      <w:divsChild>
        <w:div w:id="1882084611">
          <w:marLeft w:val="37"/>
          <w:marRight w:val="0"/>
          <w:marTop w:val="100"/>
          <w:marBottom w:val="100"/>
          <w:divBdr>
            <w:top w:val="none" w:sz="0" w:space="0" w:color="auto"/>
            <w:left w:val="single" w:sz="6" w:space="2" w:color="0000FF"/>
            <w:bottom w:val="none" w:sz="0" w:space="0" w:color="auto"/>
            <w:right w:val="none" w:sz="0" w:space="0" w:color="auto"/>
          </w:divBdr>
          <w:divsChild>
            <w:div w:id="18820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4540">
      <w:marLeft w:val="0"/>
      <w:marRight w:val="0"/>
      <w:marTop w:val="0"/>
      <w:marBottom w:val="0"/>
      <w:divBdr>
        <w:top w:val="none" w:sz="0" w:space="0" w:color="auto"/>
        <w:left w:val="none" w:sz="0" w:space="0" w:color="auto"/>
        <w:bottom w:val="none" w:sz="0" w:space="0" w:color="auto"/>
        <w:right w:val="none" w:sz="0" w:space="0" w:color="auto"/>
      </w:divBdr>
      <w:divsChild>
        <w:div w:id="1882084545">
          <w:marLeft w:val="0"/>
          <w:marRight w:val="0"/>
          <w:marTop w:val="0"/>
          <w:marBottom w:val="0"/>
          <w:divBdr>
            <w:top w:val="none" w:sz="0" w:space="0" w:color="auto"/>
            <w:left w:val="none" w:sz="0" w:space="0" w:color="auto"/>
            <w:bottom w:val="none" w:sz="0" w:space="0" w:color="auto"/>
            <w:right w:val="none" w:sz="0" w:space="0" w:color="auto"/>
          </w:divBdr>
          <w:divsChild>
            <w:div w:id="1882084550">
              <w:marLeft w:val="0"/>
              <w:marRight w:val="0"/>
              <w:marTop w:val="0"/>
              <w:marBottom w:val="0"/>
              <w:divBdr>
                <w:top w:val="none" w:sz="0" w:space="0" w:color="auto"/>
                <w:left w:val="none" w:sz="0" w:space="0" w:color="auto"/>
                <w:bottom w:val="none" w:sz="0" w:space="0" w:color="auto"/>
                <w:right w:val="none" w:sz="0" w:space="0" w:color="auto"/>
              </w:divBdr>
              <w:divsChild>
                <w:div w:id="1882084558">
                  <w:marLeft w:val="0"/>
                  <w:marRight w:val="0"/>
                  <w:marTop w:val="0"/>
                  <w:marBottom w:val="0"/>
                  <w:divBdr>
                    <w:top w:val="none" w:sz="0" w:space="0" w:color="auto"/>
                    <w:left w:val="none" w:sz="0" w:space="0" w:color="auto"/>
                    <w:bottom w:val="none" w:sz="0" w:space="0" w:color="auto"/>
                    <w:right w:val="none" w:sz="0" w:space="0" w:color="auto"/>
                  </w:divBdr>
                  <w:divsChild>
                    <w:div w:id="1882084542">
                      <w:marLeft w:val="0"/>
                      <w:marRight w:val="0"/>
                      <w:marTop w:val="0"/>
                      <w:marBottom w:val="0"/>
                      <w:divBdr>
                        <w:top w:val="none" w:sz="0" w:space="0" w:color="auto"/>
                        <w:left w:val="none" w:sz="0" w:space="0" w:color="auto"/>
                        <w:bottom w:val="none" w:sz="0" w:space="0" w:color="auto"/>
                        <w:right w:val="none" w:sz="0" w:space="0" w:color="auto"/>
                      </w:divBdr>
                      <w:divsChild>
                        <w:div w:id="1882084541">
                          <w:marLeft w:val="0"/>
                          <w:marRight w:val="0"/>
                          <w:marTop w:val="0"/>
                          <w:marBottom w:val="0"/>
                          <w:divBdr>
                            <w:top w:val="none" w:sz="0" w:space="0" w:color="auto"/>
                            <w:left w:val="none" w:sz="0" w:space="0" w:color="auto"/>
                            <w:bottom w:val="none" w:sz="0" w:space="0" w:color="auto"/>
                            <w:right w:val="none" w:sz="0" w:space="0" w:color="auto"/>
                          </w:divBdr>
                          <w:divsChild>
                            <w:div w:id="1882084614">
                              <w:marLeft w:val="0"/>
                              <w:marRight w:val="0"/>
                              <w:marTop w:val="0"/>
                              <w:marBottom w:val="0"/>
                              <w:divBdr>
                                <w:top w:val="none" w:sz="0" w:space="0" w:color="auto"/>
                                <w:left w:val="none" w:sz="0" w:space="0" w:color="auto"/>
                                <w:bottom w:val="none" w:sz="0" w:space="0" w:color="auto"/>
                                <w:right w:val="none" w:sz="0" w:space="0" w:color="auto"/>
                              </w:divBdr>
                              <w:divsChild>
                                <w:div w:id="1882084554">
                                  <w:marLeft w:val="0"/>
                                  <w:marRight w:val="0"/>
                                  <w:marTop w:val="0"/>
                                  <w:marBottom w:val="0"/>
                                  <w:divBdr>
                                    <w:top w:val="none" w:sz="0" w:space="0" w:color="auto"/>
                                    <w:left w:val="none" w:sz="0" w:space="0" w:color="auto"/>
                                    <w:bottom w:val="none" w:sz="0" w:space="0" w:color="auto"/>
                                    <w:right w:val="none" w:sz="0" w:space="0" w:color="auto"/>
                                  </w:divBdr>
                                  <w:divsChild>
                                    <w:div w:id="1882084612">
                                      <w:marLeft w:val="0"/>
                                      <w:marRight w:val="0"/>
                                      <w:marTop w:val="0"/>
                                      <w:marBottom w:val="0"/>
                                      <w:divBdr>
                                        <w:top w:val="none" w:sz="0" w:space="0" w:color="auto"/>
                                        <w:left w:val="none" w:sz="0" w:space="0" w:color="auto"/>
                                        <w:bottom w:val="none" w:sz="0" w:space="0" w:color="auto"/>
                                        <w:right w:val="none" w:sz="0" w:space="0" w:color="auto"/>
                                      </w:divBdr>
                                      <w:divsChild>
                                        <w:div w:id="1882084606">
                                          <w:marLeft w:val="0"/>
                                          <w:marRight w:val="0"/>
                                          <w:marTop w:val="0"/>
                                          <w:marBottom w:val="0"/>
                                          <w:divBdr>
                                            <w:top w:val="none" w:sz="0" w:space="0" w:color="auto"/>
                                            <w:left w:val="none" w:sz="0" w:space="0" w:color="auto"/>
                                            <w:bottom w:val="none" w:sz="0" w:space="0" w:color="auto"/>
                                            <w:right w:val="none" w:sz="0" w:space="0" w:color="auto"/>
                                          </w:divBdr>
                                          <w:divsChild>
                                            <w:div w:id="1882084577">
                                              <w:marLeft w:val="0"/>
                                              <w:marRight w:val="0"/>
                                              <w:marTop w:val="0"/>
                                              <w:marBottom w:val="0"/>
                                              <w:divBdr>
                                                <w:top w:val="none" w:sz="0" w:space="0" w:color="auto"/>
                                                <w:left w:val="none" w:sz="0" w:space="0" w:color="auto"/>
                                                <w:bottom w:val="none" w:sz="0" w:space="0" w:color="auto"/>
                                                <w:right w:val="none" w:sz="0" w:space="0" w:color="auto"/>
                                              </w:divBdr>
                                              <w:divsChild>
                                                <w:div w:id="1882084567">
                                                  <w:marLeft w:val="0"/>
                                                  <w:marRight w:val="0"/>
                                                  <w:marTop w:val="0"/>
                                                  <w:marBottom w:val="0"/>
                                                  <w:divBdr>
                                                    <w:top w:val="none" w:sz="0" w:space="0" w:color="auto"/>
                                                    <w:left w:val="none" w:sz="0" w:space="0" w:color="auto"/>
                                                    <w:bottom w:val="none" w:sz="0" w:space="0" w:color="auto"/>
                                                    <w:right w:val="none" w:sz="0" w:space="0" w:color="auto"/>
                                                  </w:divBdr>
                                                  <w:divsChild>
                                                    <w:div w:id="1882084580">
                                                      <w:marLeft w:val="0"/>
                                                      <w:marRight w:val="0"/>
                                                      <w:marTop w:val="0"/>
                                                      <w:marBottom w:val="0"/>
                                                      <w:divBdr>
                                                        <w:top w:val="none" w:sz="0" w:space="0" w:color="auto"/>
                                                        <w:left w:val="none" w:sz="0" w:space="0" w:color="auto"/>
                                                        <w:bottom w:val="none" w:sz="0" w:space="0" w:color="auto"/>
                                                        <w:right w:val="none" w:sz="0" w:space="0" w:color="auto"/>
                                                      </w:divBdr>
                                                      <w:divsChild>
                                                        <w:div w:id="1882084595">
                                                          <w:marLeft w:val="0"/>
                                                          <w:marRight w:val="0"/>
                                                          <w:marTop w:val="0"/>
                                                          <w:marBottom w:val="0"/>
                                                          <w:divBdr>
                                                            <w:top w:val="none" w:sz="0" w:space="0" w:color="auto"/>
                                                            <w:left w:val="none" w:sz="0" w:space="0" w:color="auto"/>
                                                            <w:bottom w:val="none" w:sz="0" w:space="0" w:color="auto"/>
                                                            <w:right w:val="none" w:sz="0" w:space="0" w:color="auto"/>
                                                          </w:divBdr>
                                                          <w:divsChild>
                                                            <w:div w:id="1882084561">
                                                              <w:marLeft w:val="0"/>
                                                              <w:marRight w:val="0"/>
                                                              <w:marTop w:val="0"/>
                                                              <w:marBottom w:val="0"/>
                                                              <w:divBdr>
                                                                <w:top w:val="none" w:sz="0" w:space="0" w:color="auto"/>
                                                                <w:left w:val="none" w:sz="0" w:space="0" w:color="auto"/>
                                                                <w:bottom w:val="none" w:sz="0" w:space="0" w:color="auto"/>
                                                                <w:right w:val="none" w:sz="0" w:space="0" w:color="auto"/>
                                                              </w:divBdr>
                                                              <w:divsChild>
                                                                <w:div w:id="1882084582">
                                                                  <w:marLeft w:val="0"/>
                                                                  <w:marRight w:val="0"/>
                                                                  <w:marTop w:val="0"/>
                                                                  <w:marBottom w:val="0"/>
                                                                  <w:divBdr>
                                                                    <w:top w:val="none" w:sz="0" w:space="0" w:color="auto"/>
                                                                    <w:left w:val="none" w:sz="0" w:space="0" w:color="auto"/>
                                                                    <w:bottom w:val="none" w:sz="0" w:space="0" w:color="auto"/>
                                                                    <w:right w:val="none" w:sz="0" w:space="0" w:color="auto"/>
                                                                  </w:divBdr>
                                                                  <w:divsChild>
                                                                    <w:div w:id="1882084573">
                                                                      <w:marLeft w:val="0"/>
                                                                      <w:marRight w:val="0"/>
                                                                      <w:marTop w:val="0"/>
                                                                      <w:marBottom w:val="0"/>
                                                                      <w:divBdr>
                                                                        <w:top w:val="none" w:sz="0" w:space="0" w:color="auto"/>
                                                                        <w:left w:val="none" w:sz="0" w:space="0" w:color="auto"/>
                                                                        <w:bottom w:val="none" w:sz="0" w:space="0" w:color="auto"/>
                                                                        <w:right w:val="none" w:sz="0" w:space="0" w:color="auto"/>
                                                                      </w:divBdr>
                                                                      <w:divsChild>
                                                                        <w:div w:id="1882084551">
                                                                          <w:marLeft w:val="0"/>
                                                                          <w:marRight w:val="0"/>
                                                                          <w:marTop w:val="0"/>
                                                                          <w:marBottom w:val="0"/>
                                                                          <w:divBdr>
                                                                            <w:top w:val="none" w:sz="0" w:space="0" w:color="auto"/>
                                                                            <w:left w:val="none" w:sz="0" w:space="0" w:color="auto"/>
                                                                            <w:bottom w:val="none" w:sz="0" w:space="0" w:color="auto"/>
                                                                            <w:right w:val="none" w:sz="0" w:space="0" w:color="auto"/>
                                                                          </w:divBdr>
                                                                        </w:div>
                                                                        <w:div w:id="1882084555">
                                                                          <w:marLeft w:val="0"/>
                                                                          <w:marRight w:val="0"/>
                                                                          <w:marTop w:val="0"/>
                                                                          <w:marBottom w:val="0"/>
                                                                          <w:divBdr>
                                                                            <w:top w:val="none" w:sz="0" w:space="0" w:color="auto"/>
                                                                            <w:left w:val="none" w:sz="0" w:space="0" w:color="auto"/>
                                                                            <w:bottom w:val="none" w:sz="0" w:space="0" w:color="auto"/>
                                                                            <w:right w:val="none" w:sz="0" w:space="0" w:color="auto"/>
                                                                          </w:divBdr>
                                                                        </w:div>
                                                                        <w:div w:id="1882084562">
                                                                          <w:marLeft w:val="0"/>
                                                                          <w:marRight w:val="0"/>
                                                                          <w:marTop w:val="0"/>
                                                                          <w:marBottom w:val="0"/>
                                                                          <w:divBdr>
                                                                            <w:top w:val="none" w:sz="0" w:space="0" w:color="auto"/>
                                                                            <w:left w:val="none" w:sz="0" w:space="0" w:color="auto"/>
                                                                            <w:bottom w:val="none" w:sz="0" w:space="0" w:color="auto"/>
                                                                            <w:right w:val="none" w:sz="0" w:space="0" w:color="auto"/>
                                                                          </w:divBdr>
                                                                        </w:div>
                                                                        <w:div w:id="1882084588">
                                                                          <w:marLeft w:val="0"/>
                                                                          <w:marRight w:val="0"/>
                                                                          <w:marTop w:val="0"/>
                                                                          <w:marBottom w:val="0"/>
                                                                          <w:divBdr>
                                                                            <w:top w:val="none" w:sz="0" w:space="0" w:color="auto"/>
                                                                            <w:left w:val="none" w:sz="0" w:space="0" w:color="auto"/>
                                                                            <w:bottom w:val="none" w:sz="0" w:space="0" w:color="auto"/>
                                                                            <w:right w:val="none" w:sz="0" w:space="0" w:color="auto"/>
                                                                          </w:divBdr>
                                                                        </w:div>
                                                                        <w:div w:id="1882084592">
                                                                          <w:marLeft w:val="0"/>
                                                                          <w:marRight w:val="0"/>
                                                                          <w:marTop w:val="0"/>
                                                                          <w:marBottom w:val="0"/>
                                                                          <w:divBdr>
                                                                            <w:top w:val="none" w:sz="0" w:space="0" w:color="auto"/>
                                                                            <w:left w:val="none" w:sz="0" w:space="0" w:color="auto"/>
                                                                            <w:bottom w:val="none" w:sz="0" w:space="0" w:color="auto"/>
                                                                            <w:right w:val="none" w:sz="0" w:space="0" w:color="auto"/>
                                                                          </w:divBdr>
                                                                        </w:div>
                                                                        <w:div w:id="1882084603">
                                                                          <w:marLeft w:val="0"/>
                                                                          <w:marRight w:val="0"/>
                                                                          <w:marTop w:val="0"/>
                                                                          <w:marBottom w:val="0"/>
                                                                          <w:divBdr>
                                                                            <w:top w:val="none" w:sz="0" w:space="0" w:color="auto"/>
                                                                            <w:left w:val="none" w:sz="0" w:space="0" w:color="auto"/>
                                                                            <w:bottom w:val="none" w:sz="0" w:space="0" w:color="auto"/>
                                                                            <w:right w:val="none" w:sz="0" w:space="0" w:color="auto"/>
                                                                          </w:divBdr>
                                                                        </w:div>
                                                                        <w:div w:id="18820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084548">
      <w:marLeft w:val="0"/>
      <w:marRight w:val="0"/>
      <w:marTop w:val="0"/>
      <w:marBottom w:val="0"/>
      <w:divBdr>
        <w:top w:val="none" w:sz="0" w:space="0" w:color="auto"/>
        <w:left w:val="none" w:sz="0" w:space="0" w:color="auto"/>
        <w:bottom w:val="none" w:sz="0" w:space="0" w:color="auto"/>
        <w:right w:val="none" w:sz="0" w:space="0" w:color="auto"/>
      </w:divBdr>
      <w:divsChild>
        <w:div w:id="1882084566">
          <w:marLeft w:val="0"/>
          <w:marRight w:val="0"/>
          <w:marTop w:val="0"/>
          <w:marBottom w:val="0"/>
          <w:divBdr>
            <w:top w:val="none" w:sz="0" w:space="0" w:color="auto"/>
            <w:left w:val="none" w:sz="0" w:space="0" w:color="auto"/>
            <w:bottom w:val="none" w:sz="0" w:space="0" w:color="auto"/>
            <w:right w:val="none" w:sz="0" w:space="0" w:color="auto"/>
          </w:divBdr>
        </w:div>
        <w:div w:id="1882084571">
          <w:marLeft w:val="0"/>
          <w:marRight w:val="0"/>
          <w:marTop w:val="0"/>
          <w:marBottom w:val="0"/>
          <w:divBdr>
            <w:top w:val="none" w:sz="0" w:space="0" w:color="auto"/>
            <w:left w:val="none" w:sz="0" w:space="0" w:color="auto"/>
            <w:bottom w:val="none" w:sz="0" w:space="0" w:color="auto"/>
            <w:right w:val="none" w:sz="0" w:space="0" w:color="auto"/>
          </w:divBdr>
        </w:div>
        <w:div w:id="1882084574">
          <w:marLeft w:val="0"/>
          <w:marRight w:val="0"/>
          <w:marTop w:val="0"/>
          <w:marBottom w:val="0"/>
          <w:divBdr>
            <w:top w:val="none" w:sz="0" w:space="0" w:color="auto"/>
            <w:left w:val="none" w:sz="0" w:space="0" w:color="auto"/>
            <w:bottom w:val="none" w:sz="0" w:space="0" w:color="auto"/>
            <w:right w:val="none" w:sz="0" w:space="0" w:color="auto"/>
          </w:divBdr>
        </w:div>
        <w:div w:id="1882084596">
          <w:marLeft w:val="0"/>
          <w:marRight w:val="0"/>
          <w:marTop w:val="0"/>
          <w:marBottom w:val="0"/>
          <w:divBdr>
            <w:top w:val="none" w:sz="0" w:space="0" w:color="auto"/>
            <w:left w:val="none" w:sz="0" w:space="0" w:color="auto"/>
            <w:bottom w:val="none" w:sz="0" w:space="0" w:color="auto"/>
            <w:right w:val="none" w:sz="0" w:space="0" w:color="auto"/>
          </w:divBdr>
        </w:div>
        <w:div w:id="1882084610">
          <w:marLeft w:val="0"/>
          <w:marRight w:val="0"/>
          <w:marTop w:val="0"/>
          <w:marBottom w:val="0"/>
          <w:divBdr>
            <w:top w:val="none" w:sz="0" w:space="0" w:color="auto"/>
            <w:left w:val="none" w:sz="0" w:space="0" w:color="auto"/>
            <w:bottom w:val="none" w:sz="0" w:space="0" w:color="auto"/>
            <w:right w:val="none" w:sz="0" w:space="0" w:color="auto"/>
          </w:divBdr>
        </w:div>
        <w:div w:id="1882084615">
          <w:marLeft w:val="0"/>
          <w:marRight w:val="0"/>
          <w:marTop w:val="0"/>
          <w:marBottom w:val="0"/>
          <w:divBdr>
            <w:top w:val="none" w:sz="0" w:space="0" w:color="auto"/>
            <w:left w:val="none" w:sz="0" w:space="0" w:color="auto"/>
            <w:bottom w:val="none" w:sz="0" w:space="0" w:color="auto"/>
            <w:right w:val="none" w:sz="0" w:space="0" w:color="auto"/>
          </w:divBdr>
        </w:div>
      </w:divsChild>
    </w:div>
    <w:div w:id="1882084553">
      <w:marLeft w:val="0"/>
      <w:marRight w:val="0"/>
      <w:marTop w:val="0"/>
      <w:marBottom w:val="0"/>
      <w:divBdr>
        <w:top w:val="none" w:sz="0" w:space="0" w:color="auto"/>
        <w:left w:val="none" w:sz="0" w:space="0" w:color="auto"/>
        <w:bottom w:val="none" w:sz="0" w:space="0" w:color="auto"/>
        <w:right w:val="none" w:sz="0" w:space="0" w:color="auto"/>
      </w:divBdr>
      <w:divsChild>
        <w:div w:id="1882084565">
          <w:marLeft w:val="0"/>
          <w:marRight w:val="0"/>
          <w:marTop w:val="0"/>
          <w:marBottom w:val="0"/>
          <w:divBdr>
            <w:top w:val="none" w:sz="0" w:space="0" w:color="auto"/>
            <w:left w:val="none" w:sz="0" w:space="0" w:color="auto"/>
            <w:bottom w:val="none" w:sz="0" w:space="0" w:color="auto"/>
            <w:right w:val="none" w:sz="0" w:space="0" w:color="auto"/>
          </w:divBdr>
        </w:div>
        <w:div w:id="1882084576">
          <w:marLeft w:val="0"/>
          <w:marRight w:val="0"/>
          <w:marTop w:val="0"/>
          <w:marBottom w:val="0"/>
          <w:divBdr>
            <w:top w:val="none" w:sz="0" w:space="0" w:color="auto"/>
            <w:left w:val="none" w:sz="0" w:space="0" w:color="auto"/>
            <w:bottom w:val="none" w:sz="0" w:space="0" w:color="auto"/>
            <w:right w:val="none" w:sz="0" w:space="0" w:color="auto"/>
          </w:divBdr>
        </w:div>
        <w:div w:id="1882084585">
          <w:marLeft w:val="0"/>
          <w:marRight w:val="0"/>
          <w:marTop w:val="0"/>
          <w:marBottom w:val="0"/>
          <w:divBdr>
            <w:top w:val="none" w:sz="0" w:space="0" w:color="auto"/>
            <w:left w:val="none" w:sz="0" w:space="0" w:color="auto"/>
            <w:bottom w:val="none" w:sz="0" w:space="0" w:color="auto"/>
            <w:right w:val="none" w:sz="0" w:space="0" w:color="auto"/>
          </w:divBdr>
        </w:div>
        <w:div w:id="1882084602">
          <w:marLeft w:val="0"/>
          <w:marRight w:val="0"/>
          <w:marTop w:val="0"/>
          <w:marBottom w:val="0"/>
          <w:divBdr>
            <w:top w:val="none" w:sz="0" w:space="0" w:color="auto"/>
            <w:left w:val="none" w:sz="0" w:space="0" w:color="auto"/>
            <w:bottom w:val="none" w:sz="0" w:space="0" w:color="auto"/>
            <w:right w:val="none" w:sz="0" w:space="0" w:color="auto"/>
          </w:divBdr>
        </w:div>
        <w:div w:id="1882084605">
          <w:marLeft w:val="0"/>
          <w:marRight w:val="0"/>
          <w:marTop w:val="0"/>
          <w:marBottom w:val="0"/>
          <w:divBdr>
            <w:top w:val="none" w:sz="0" w:space="0" w:color="auto"/>
            <w:left w:val="none" w:sz="0" w:space="0" w:color="auto"/>
            <w:bottom w:val="none" w:sz="0" w:space="0" w:color="auto"/>
            <w:right w:val="none" w:sz="0" w:space="0" w:color="auto"/>
          </w:divBdr>
        </w:div>
        <w:div w:id="1882084608">
          <w:marLeft w:val="0"/>
          <w:marRight w:val="0"/>
          <w:marTop w:val="0"/>
          <w:marBottom w:val="0"/>
          <w:divBdr>
            <w:top w:val="none" w:sz="0" w:space="0" w:color="auto"/>
            <w:left w:val="none" w:sz="0" w:space="0" w:color="auto"/>
            <w:bottom w:val="none" w:sz="0" w:space="0" w:color="auto"/>
            <w:right w:val="none" w:sz="0" w:space="0" w:color="auto"/>
          </w:divBdr>
        </w:div>
      </w:divsChild>
    </w:div>
    <w:div w:id="1882084556">
      <w:marLeft w:val="0"/>
      <w:marRight w:val="0"/>
      <w:marTop w:val="0"/>
      <w:marBottom w:val="0"/>
      <w:divBdr>
        <w:top w:val="none" w:sz="0" w:space="0" w:color="auto"/>
        <w:left w:val="none" w:sz="0" w:space="0" w:color="auto"/>
        <w:bottom w:val="none" w:sz="0" w:space="0" w:color="auto"/>
        <w:right w:val="none" w:sz="0" w:space="0" w:color="auto"/>
      </w:divBdr>
    </w:div>
    <w:div w:id="1882084557">
      <w:marLeft w:val="0"/>
      <w:marRight w:val="0"/>
      <w:marTop w:val="0"/>
      <w:marBottom w:val="0"/>
      <w:divBdr>
        <w:top w:val="none" w:sz="0" w:space="0" w:color="auto"/>
        <w:left w:val="none" w:sz="0" w:space="0" w:color="auto"/>
        <w:bottom w:val="none" w:sz="0" w:space="0" w:color="auto"/>
        <w:right w:val="none" w:sz="0" w:space="0" w:color="auto"/>
      </w:divBdr>
    </w:div>
    <w:div w:id="1882084570">
      <w:marLeft w:val="0"/>
      <w:marRight w:val="0"/>
      <w:marTop w:val="0"/>
      <w:marBottom w:val="0"/>
      <w:divBdr>
        <w:top w:val="none" w:sz="0" w:space="0" w:color="auto"/>
        <w:left w:val="none" w:sz="0" w:space="0" w:color="auto"/>
        <w:bottom w:val="none" w:sz="0" w:space="0" w:color="auto"/>
        <w:right w:val="none" w:sz="0" w:space="0" w:color="auto"/>
      </w:divBdr>
      <w:divsChild>
        <w:div w:id="1882084569">
          <w:marLeft w:val="37"/>
          <w:marRight w:val="720"/>
          <w:marTop w:val="100"/>
          <w:marBottom w:val="100"/>
          <w:divBdr>
            <w:top w:val="none" w:sz="0" w:space="0" w:color="auto"/>
            <w:left w:val="single" w:sz="6" w:space="2" w:color="0000FF"/>
            <w:bottom w:val="none" w:sz="0" w:space="0" w:color="auto"/>
            <w:right w:val="none" w:sz="0" w:space="0" w:color="auto"/>
          </w:divBdr>
          <w:divsChild>
            <w:div w:id="1882084539">
              <w:marLeft w:val="0"/>
              <w:marRight w:val="0"/>
              <w:marTop w:val="0"/>
              <w:marBottom w:val="0"/>
              <w:divBdr>
                <w:top w:val="none" w:sz="0" w:space="0" w:color="auto"/>
                <w:left w:val="none" w:sz="0" w:space="0" w:color="auto"/>
                <w:bottom w:val="none" w:sz="0" w:space="0" w:color="auto"/>
                <w:right w:val="none" w:sz="0" w:space="0" w:color="auto"/>
              </w:divBdr>
              <w:divsChild>
                <w:div w:id="18820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84572">
      <w:marLeft w:val="0"/>
      <w:marRight w:val="0"/>
      <w:marTop w:val="0"/>
      <w:marBottom w:val="0"/>
      <w:divBdr>
        <w:top w:val="none" w:sz="0" w:space="0" w:color="auto"/>
        <w:left w:val="none" w:sz="0" w:space="0" w:color="auto"/>
        <w:bottom w:val="none" w:sz="0" w:space="0" w:color="auto"/>
        <w:right w:val="none" w:sz="0" w:space="0" w:color="auto"/>
      </w:divBdr>
      <w:divsChild>
        <w:div w:id="1882084601">
          <w:marLeft w:val="0"/>
          <w:marRight w:val="0"/>
          <w:marTop w:val="0"/>
          <w:marBottom w:val="0"/>
          <w:divBdr>
            <w:top w:val="none" w:sz="0" w:space="0" w:color="auto"/>
            <w:left w:val="none" w:sz="0" w:space="0" w:color="auto"/>
            <w:bottom w:val="none" w:sz="0" w:space="0" w:color="auto"/>
            <w:right w:val="none" w:sz="0" w:space="0" w:color="auto"/>
          </w:divBdr>
          <w:divsChild>
            <w:div w:id="1882084604">
              <w:marLeft w:val="0"/>
              <w:marRight w:val="0"/>
              <w:marTop w:val="0"/>
              <w:marBottom w:val="0"/>
              <w:divBdr>
                <w:top w:val="none" w:sz="0" w:space="0" w:color="auto"/>
                <w:left w:val="none" w:sz="0" w:space="0" w:color="auto"/>
                <w:bottom w:val="none" w:sz="0" w:space="0" w:color="auto"/>
                <w:right w:val="none" w:sz="0" w:space="0" w:color="auto"/>
              </w:divBdr>
              <w:divsChild>
                <w:div w:id="1882084544">
                  <w:marLeft w:val="0"/>
                  <w:marRight w:val="0"/>
                  <w:marTop w:val="0"/>
                  <w:marBottom w:val="0"/>
                  <w:divBdr>
                    <w:top w:val="none" w:sz="0" w:space="0" w:color="auto"/>
                    <w:left w:val="none" w:sz="0" w:space="0" w:color="auto"/>
                    <w:bottom w:val="none" w:sz="0" w:space="0" w:color="auto"/>
                    <w:right w:val="none" w:sz="0" w:space="0" w:color="auto"/>
                  </w:divBdr>
                  <w:divsChild>
                    <w:div w:id="1882084563">
                      <w:marLeft w:val="0"/>
                      <w:marRight w:val="0"/>
                      <w:marTop w:val="0"/>
                      <w:marBottom w:val="0"/>
                      <w:divBdr>
                        <w:top w:val="none" w:sz="0" w:space="0" w:color="auto"/>
                        <w:left w:val="none" w:sz="0" w:space="0" w:color="auto"/>
                        <w:bottom w:val="none" w:sz="0" w:space="0" w:color="auto"/>
                        <w:right w:val="none" w:sz="0" w:space="0" w:color="auto"/>
                      </w:divBdr>
                      <w:divsChild>
                        <w:div w:id="1882084543">
                          <w:marLeft w:val="75"/>
                          <w:marRight w:val="0"/>
                          <w:marTop w:val="100"/>
                          <w:marBottom w:val="100"/>
                          <w:divBdr>
                            <w:top w:val="none" w:sz="0" w:space="0" w:color="auto"/>
                            <w:left w:val="single" w:sz="12" w:space="4" w:color="0000FF"/>
                            <w:bottom w:val="none" w:sz="0" w:space="0" w:color="auto"/>
                            <w:right w:val="none" w:sz="0" w:space="0" w:color="auto"/>
                          </w:divBdr>
                          <w:divsChild>
                            <w:div w:id="18820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084579">
      <w:marLeft w:val="150"/>
      <w:marRight w:val="150"/>
      <w:marTop w:val="75"/>
      <w:marBottom w:val="150"/>
      <w:divBdr>
        <w:top w:val="none" w:sz="0" w:space="0" w:color="auto"/>
        <w:left w:val="none" w:sz="0" w:space="0" w:color="auto"/>
        <w:bottom w:val="none" w:sz="0" w:space="0" w:color="auto"/>
        <w:right w:val="none" w:sz="0" w:space="0" w:color="auto"/>
      </w:divBdr>
    </w:div>
    <w:div w:id="1882084581">
      <w:marLeft w:val="0"/>
      <w:marRight w:val="0"/>
      <w:marTop w:val="0"/>
      <w:marBottom w:val="0"/>
      <w:divBdr>
        <w:top w:val="none" w:sz="0" w:space="0" w:color="auto"/>
        <w:left w:val="none" w:sz="0" w:space="0" w:color="auto"/>
        <w:bottom w:val="none" w:sz="0" w:space="0" w:color="auto"/>
        <w:right w:val="none" w:sz="0" w:space="0" w:color="auto"/>
      </w:divBdr>
    </w:div>
    <w:div w:id="1882084587">
      <w:marLeft w:val="0"/>
      <w:marRight w:val="0"/>
      <w:marTop w:val="0"/>
      <w:marBottom w:val="0"/>
      <w:divBdr>
        <w:top w:val="none" w:sz="0" w:space="0" w:color="auto"/>
        <w:left w:val="none" w:sz="0" w:space="0" w:color="auto"/>
        <w:bottom w:val="none" w:sz="0" w:space="0" w:color="auto"/>
        <w:right w:val="none" w:sz="0" w:space="0" w:color="auto"/>
      </w:divBdr>
      <w:divsChild>
        <w:div w:id="1882084547">
          <w:marLeft w:val="0"/>
          <w:marRight w:val="0"/>
          <w:marTop w:val="0"/>
          <w:marBottom w:val="0"/>
          <w:divBdr>
            <w:top w:val="none" w:sz="0" w:space="0" w:color="auto"/>
            <w:left w:val="none" w:sz="0" w:space="0" w:color="auto"/>
            <w:bottom w:val="none" w:sz="0" w:space="0" w:color="auto"/>
            <w:right w:val="none" w:sz="0" w:space="0" w:color="auto"/>
          </w:divBdr>
          <w:divsChild>
            <w:div w:id="18820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4589">
      <w:marLeft w:val="0"/>
      <w:marRight w:val="0"/>
      <w:marTop w:val="0"/>
      <w:marBottom w:val="0"/>
      <w:divBdr>
        <w:top w:val="none" w:sz="0" w:space="0" w:color="auto"/>
        <w:left w:val="none" w:sz="0" w:space="0" w:color="auto"/>
        <w:bottom w:val="none" w:sz="0" w:space="0" w:color="auto"/>
        <w:right w:val="none" w:sz="0" w:space="0" w:color="auto"/>
      </w:divBdr>
    </w:div>
    <w:div w:id="1882084590">
      <w:marLeft w:val="0"/>
      <w:marRight w:val="0"/>
      <w:marTop w:val="0"/>
      <w:marBottom w:val="0"/>
      <w:divBdr>
        <w:top w:val="none" w:sz="0" w:space="0" w:color="auto"/>
        <w:left w:val="none" w:sz="0" w:space="0" w:color="auto"/>
        <w:bottom w:val="none" w:sz="0" w:space="0" w:color="auto"/>
        <w:right w:val="none" w:sz="0" w:space="0" w:color="auto"/>
      </w:divBdr>
      <w:divsChild>
        <w:div w:id="1882084597">
          <w:marLeft w:val="0"/>
          <w:marRight w:val="0"/>
          <w:marTop w:val="0"/>
          <w:marBottom w:val="0"/>
          <w:divBdr>
            <w:top w:val="none" w:sz="0" w:space="0" w:color="auto"/>
            <w:left w:val="none" w:sz="0" w:space="0" w:color="auto"/>
            <w:bottom w:val="none" w:sz="0" w:space="0" w:color="auto"/>
            <w:right w:val="none" w:sz="0" w:space="0" w:color="auto"/>
          </w:divBdr>
          <w:divsChild>
            <w:div w:id="1882084538">
              <w:marLeft w:val="0"/>
              <w:marRight w:val="0"/>
              <w:marTop w:val="0"/>
              <w:marBottom w:val="0"/>
              <w:divBdr>
                <w:top w:val="none" w:sz="0" w:space="0" w:color="auto"/>
                <w:left w:val="none" w:sz="0" w:space="0" w:color="auto"/>
                <w:bottom w:val="none" w:sz="0" w:space="0" w:color="auto"/>
                <w:right w:val="none" w:sz="0" w:space="0" w:color="auto"/>
              </w:divBdr>
              <w:divsChild>
                <w:div w:id="1882084598">
                  <w:marLeft w:val="0"/>
                  <w:marRight w:val="0"/>
                  <w:marTop w:val="0"/>
                  <w:marBottom w:val="0"/>
                  <w:divBdr>
                    <w:top w:val="none" w:sz="0" w:space="0" w:color="auto"/>
                    <w:left w:val="none" w:sz="0" w:space="0" w:color="auto"/>
                    <w:bottom w:val="none" w:sz="0" w:space="0" w:color="auto"/>
                    <w:right w:val="none" w:sz="0" w:space="0" w:color="auto"/>
                  </w:divBdr>
                  <w:divsChild>
                    <w:div w:id="1882084583">
                      <w:marLeft w:val="0"/>
                      <w:marRight w:val="0"/>
                      <w:marTop w:val="0"/>
                      <w:marBottom w:val="0"/>
                      <w:divBdr>
                        <w:top w:val="none" w:sz="0" w:space="0" w:color="auto"/>
                        <w:left w:val="none" w:sz="0" w:space="0" w:color="auto"/>
                        <w:bottom w:val="none" w:sz="0" w:space="0" w:color="auto"/>
                        <w:right w:val="none" w:sz="0" w:space="0" w:color="auto"/>
                      </w:divBdr>
                      <w:divsChild>
                        <w:div w:id="1882084616">
                          <w:marLeft w:val="75"/>
                          <w:marRight w:val="0"/>
                          <w:marTop w:val="100"/>
                          <w:marBottom w:val="100"/>
                          <w:divBdr>
                            <w:top w:val="none" w:sz="0" w:space="0" w:color="auto"/>
                            <w:left w:val="single" w:sz="12" w:space="4" w:color="0000FF"/>
                            <w:bottom w:val="none" w:sz="0" w:space="0" w:color="auto"/>
                            <w:right w:val="none" w:sz="0" w:space="0" w:color="auto"/>
                          </w:divBdr>
                          <w:divsChild>
                            <w:div w:id="18820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084591">
      <w:marLeft w:val="0"/>
      <w:marRight w:val="0"/>
      <w:marTop w:val="0"/>
      <w:marBottom w:val="0"/>
      <w:divBdr>
        <w:top w:val="none" w:sz="0" w:space="0" w:color="auto"/>
        <w:left w:val="none" w:sz="0" w:space="0" w:color="auto"/>
        <w:bottom w:val="none" w:sz="0" w:space="0" w:color="auto"/>
        <w:right w:val="none" w:sz="0" w:space="0" w:color="auto"/>
      </w:divBdr>
    </w:div>
    <w:div w:id="1882084594">
      <w:marLeft w:val="0"/>
      <w:marRight w:val="0"/>
      <w:marTop w:val="0"/>
      <w:marBottom w:val="0"/>
      <w:divBdr>
        <w:top w:val="none" w:sz="0" w:space="0" w:color="auto"/>
        <w:left w:val="none" w:sz="0" w:space="0" w:color="auto"/>
        <w:bottom w:val="none" w:sz="0" w:space="0" w:color="auto"/>
        <w:right w:val="none" w:sz="0" w:space="0" w:color="auto"/>
      </w:divBdr>
    </w:div>
    <w:div w:id="1882084607">
      <w:marLeft w:val="0"/>
      <w:marRight w:val="0"/>
      <w:marTop w:val="0"/>
      <w:marBottom w:val="0"/>
      <w:divBdr>
        <w:top w:val="none" w:sz="0" w:space="0" w:color="auto"/>
        <w:left w:val="none" w:sz="0" w:space="0" w:color="auto"/>
        <w:bottom w:val="none" w:sz="0" w:space="0" w:color="auto"/>
        <w:right w:val="none" w:sz="0" w:space="0" w:color="auto"/>
      </w:divBdr>
      <w:divsChild>
        <w:div w:id="1882084552">
          <w:marLeft w:val="0"/>
          <w:marRight w:val="0"/>
          <w:marTop w:val="0"/>
          <w:marBottom w:val="0"/>
          <w:divBdr>
            <w:top w:val="none" w:sz="0" w:space="0" w:color="auto"/>
            <w:left w:val="none" w:sz="0" w:space="0" w:color="auto"/>
            <w:bottom w:val="none" w:sz="0" w:space="0" w:color="auto"/>
            <w:right w:val="none" w:sz="0" w:space="0" w:color="auto"/>
          </w:divBdr>
        </w:div>
        <w:div w:id="1882084559">
          <w:marLeft w:val="0"/>
          <w:marRight w:val="0"/>
          <w:marTop w:val="0"/>
          <w:marBottom w:val="0"/>
          <w:divBdr>
            <w:top w:val="none" w:sz="0" w:space="0" w:color="auto"/>
            <w:left w:val="none" w:sz="0" w:space="0" w:color="auto"/>
            <w:bottom w:val="none" w:sz="0" w:space="0" w:color="auto"/>
            <w:right w:val="none" w:sz="0" w:space="0" w:color="auto"/>
          </w:divBdr>
        </w:div>
        <w:div w:id="1882084564">
          <w:marLeft w:val="0"/>
          <w:marRight w:val="0"/>
          <w:marTop w:val="0"/>
          <w:marBottom w:val="0"/>
          <w:divBdr>
            <w:top w:val="none" w:sz="0" w:space="0" w:color="auto"/>
            <w:left w:val="none" w:sz="0" w:space="0" w:color="auto"/>
            <w:bottom w:val="none" w:sz="0" w:space="0" w:color="auto"/>
            <w:right w:val="none" w:sz="0" w:space="0" w:color="auto"/>
          </w:divBdr>
          <w:divsChild>
            <w:div w:id="1882084575">
              <w:marLeft w:val="0"/>
              <w:marRight w:val="0"/>
              <w:marTop w:val="0"/>
              <w:marBottom w:val="0"/>
              <w:divBdr>
                <w:top w:val="single" w:sz="8" w:space="3" w:color="B5C4DF"/>
                <w:left w:val="none" w:sz="0" w:space="0" w:color="auto"/>
                <w:bottom w:val="none" w:sz="0" w:space="0" w:color="auto"/>
                <w:right w:val="none" w:sz="0" w:space="0" w:color="auto"/>
              </w:divBdr>
            </w:div>
          </w:divsChild>
        </w:div>
        <w:div w:id="1882084600">
          <w:marLeft w:val="0"/>
          <w:marRight w:val="0"/>
          <w:marTop w:val="0"/>
          <w:marBottom w:val="0"/>
          <w:divBdr>
            <w:top w:val="none" w:sz="0" w:space="0" w:color="auto"/>
            <w:left w:val="none" w:sz="0" w:space="0" w:color="auto"/>
            <w:bottom w:val="none" w:sz="0" w:space="0" w:color="auto"/>
            <w:right w:val="none" w:sz="0" w:space="0" w:color="auto"/>
          </w:divBdr>
        </w:div>
      </w:divsChild>
    </w:div>
    <w:div w:id="1882084613">
      <w:marLeft w:val="0"/>
      <w:marRight w:val="0"/>
      <w:marTop w:val="0"/>
      <w:marBottom w:val="0"/>
      <w:divBdr>
        <w:top w:val="none" w:sz="0" w:space="0" w:color="auto"/>
        <w:left w:val="none" w:sz="0" w:space="0" w:color="auto"/>
        <w:bottom w:val="none" w:sz="0" w:space="0" w:color="auto"/>
        <w:right w:val="none" w:sz="0" w:space="0" w:color="auto"/>
      </w:divBdr>
      <w:divsChild>
        <w:div w:id="1882084593">
          <w:marLeft w:val="0"/>
          <w:marRight w:val="0"/>
          <w:marTop w:val="0"/>
          <w:marBottom w:val="0"/>
          <w:divBdr>
            <w:top w:val="none" w:sz="0" w:space="0" w:color="auto"/>
            <w:left w:val="none" w:sz="0" w:space="0" w:color="auto"/>
            <w:bottom w:val="none" w:sz="0" w:space="0" w:color="auto"/>
            <w:right w:val="none" w:sz="0" w:space="0" w:color="auto"/>
          </w:divBdr>
          <w:divsChild>
            <w:div w:id="1882084546">
              <w:marLeft w:val="0"/>
              <w:marRight w:val="0"/>
              <w:marTop w:val="0"/>
              <w:marBottom w:val="0"/>
              <w:divBdr>
                <w:top w:val="none" w:sz="0" w:space="0" w:color="auto"/>
                <w:left w:val="none" w:sz="0" w:space="0" w:color="auto"/>
                <w:bottom w:val="none" w:sz="0" w:space="0" w:color="auto"/>
                <w:right w:val="none" w:sz="0" w:space="0" w:color="auto"/>
              </w:divBdr>
              <w:divsChild>
                <w:div w:id="1882084584">
                  <w:marLeft w:val="0"/>
                  <w:marRight w:val="0"/>
                  <w:marTop w:val="0"/>
                  <w:marBottom w:val="0"/>
                  <w:divBdr>
                    <w:top w:val="none" w:sz="0" w:space="0" w:color="auto"/>
                    <w:left w:val="none" w:sz="0" w:space="0" w:color="auto"/>
                    <w:bottom w:val="none" w:sz="0" w:space="0" w:color="auto"/>
                    <w:right w:val="none" w:sz="0" w:space="0" w:color="auto"/>
                  </w:divBdr>
                  <w:divsChild>
                    <w:div w:id="18820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4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suniversit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cs.org/standards/sdecomindex.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mcs.org/standards/sdecom/Standards_Matri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7</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SDECom Agenda August 5th and 7th 2013</vt:lpstr>
    </vt:vector>
  </TitlesOfParts>
  <Company>TOSHIBA</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SDECom Agenda August 5th and 7th 2013</dc:title>
  <dc:creator>Alistair Duffy</dc:creator>
  <cp:lastModifiedBy>Ross Carlton</cp:lastModifiedBy>
  <cp:revision>18</cp:revision>
  <cp:lastPrinted>2012-11-26T15:38:00Z</cp:lastPrinted>
  <dcterms:created xsi:type="dcterms:W3CDTF">2018-03-05T14:32:00Z</dcterms:created>
  <dcterms:modified xsi:type="dcterms:W3CDTF">2019-03-05T22:46:00Z</dcterms:modified>
</cp:coreProperties>
</file>